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Стратегическое управление в индустрии туризма</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43.03.02</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Туризм</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Организация и управление в индустрии туризма</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Бакалавриат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2825D752" w:rsidR="00A77598" w:rsidRPr="00D11F53" w:rsidRDefault="00A77598" w:rsidP="00D11F53">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sidR="00D11F53">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4E5FE2" w:rsidRDefault="007A7979" w:rsidP="00511619">
            <w:pPr>
              <w:rPr>
                <w:rFonts w:ascii="Times New Roman" w:hAnsi="Times New Roman" w:cs="Times New Roman"/>
                <w:sz w:val="20"/>
                <w:szCs w:val="20"/>
              </w:rPr>
            </w:pPr>
            <w:proofErr w:type="spellStart"/>
            <w:r w:rsidRPr="004E5FE2">
              <w:rPr>
                <w:rFonts w:ascii="Times New Roman" w:hAnsi="Times New Roman" w:cs="Times New Roman"/>
                <w:sz w:val="20"/>
                <w:szCs w:val="20"/>
              </w:rPr>
              <w:t>д.э.н</w:t>
            </w:r>
            <w:proofErr w:type="spellEnd"/>
            <w:r w:rsidRPr="004E5FE2">
              <w:rPr>
                <w:rFonts w:ascii="Times New Roman" w:hAnsi="Times New Roman" w:cs="Times New Roman"/>
                <w:sz w:val="20"/>
                <w:szCs w:val="20"/>
              </w:rPr>
              <w:t xml:space="preserve">, </w:t>
            </w:r>
            <w:proofErr w:type="spellStart"/>
            <w:r w:rsidRPr="004E5FE2">
              <w:rPr>
                <w:rFonts w:ascii="Times New Roman" w:hAnsi="Times New Roman" w:cs="Times New Roman"/>
                <w:sz w:val="20"/>
                <w:szCs w:val="20"/>
              </w:rPr>
              <w:t>Песоцкая</w:t>
            </w:r>
            <w:proofErr w:type="spellEnd"/>
            <w:r w:rsidRPr="004E5FE2">
              <w:rPr>
                <w:rFonts w:ascii="Times New Roman" w:hAnsi="Times New Roman" w:cs="Times New Roman"/>
                <w:sz w:val="20"/>
                <w:szCs w:val="20"/>
              </w:rPr>
              <w:t xml:space="preserve"> Елена Владимировна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108</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Зачет: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7</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32</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76</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4475DA" w:rsidP="004475DA">
            <w:pPr>
              <w:rPr>
                <w:rFonts w:ascii="Times New Roman" w:hAnsi="Times New Roman" w:cs="Times New Roman"/>
                <w:sz w:val="20"/>
                <w:szCs w:val="20"/>
              </w:rPr>
            </w:pP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7</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18</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14</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32</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76</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2300D" w:rsidP="00D8262E">
            <w:pPr>
              <w:jc w:val="both"/>
              <w:rPr>
                <w:rFonts w:ascii="Times New Roman" w:hAnsi="Times New Roman" w:cs="Times New Roman"/>
              </w:rPr>
            </w:pP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108</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3</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471B4D11" w:rsidR="004475DA" w:rsidRPr="00D11F53" w:rsidRDefault="00D11F53"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50AE4391" w14:textId="03674094" w:rsidR="00D75436"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83656871" w:history="1">
            <w:r w:rsidR="00D75436" w:rsidRPr="00E71444">
              <w:rPr>
                <w:rStyle w:val="a8"/>
                <w:rFonts w:ascii="Times New Roman" w:hAnsi="Times New Roman" w:cs="Times New Roman"/>
                <w:b/>
                <w:noProof/>
              </w:rPr>
              <w:t>1. ЦЕЛИ ОСВОЕНИЯ ДИСЦИПЛИНЫ</w:t>
            </w:r>
            <w:r w:rsidR="00D75436">
              <w:rPr>
                <w:noProof/>
                <w:webHidden/>
              </w:rPr>
              <w:tab/>
            </w:r>
            <w:r w:rsidR="00D75436">
              <w:rPr>
                <w:noProof/>
                <w:webHidden/>
              </w:rPr>
              <w:fldChar w:fldCharType="begin"/>
            </w:r>
            <w:r w:rsidR="00D75436">
              <w:rPr>
                <w:noProof/>
                <w:webHidden/>
              </w:rPr>
              <w:instrText xml:space="preserve"> PAGEREF _Toc83656871 \h </w:instrText>
            </w:r>
            <w:r w:rsidR="00D75436">
              <w:rPr>
                <w:noProof/>
                <w:webHidden/>
              </w:rPr>
            </w:r>
            <w:r w:rsidR="00D75436">
              <w:rPr>
                <w:noProof/>
                <w:webHidden/>
              </w:rPr>
              <w:fldChar w:fldCharType="separate"/>
            </w:r>
            <w:r w:rsidR="00E25E34">
              <w:rPr>
                <w:noProof/>
                <w:webHidden/>
              </w:rPr>
              <w:t>3</w:t>
            </w:r>
            <w:r w:rsidR="00D75436">
              <w:rPr>
                <w:noProof/>
                <w:webHidden/>
              </w:rPr>
              <w:fldChar w:fldCharType="end"/>
            </w:r>
          </w:hyperlink>
        </w:p>
        <w:p w14:paraId="48630344" w14:textId="42AC0ADC" w:rsidR="00D75436" w:rsidRDefault="00DB20A9">
          <w:pPr>
            <w:pStyle w:val="11"/>
            <w:tabs>
              <w:tab w:val="right" w:leader="dot" w:pos="9345"/>
            </w:tabs>
            <w:rPr>
              <w:rFonts w:eastAsiaTheme="minorEastAsia"/>
              <w:noProof/>
              <w:lang w:eastAsia="ru-RU"/>
            </w:rPr>
          </w:pPr>
          <w:hyperlink w:anchor="_Toc83656872" w:history="1">
            <w:r w:rsidR="00D75436" w:rsidRPr="00E71444">
              <w:rPr>
                <w:rStyle w:val="a8"/>
                <w:rFonts w:ascii="Times New Roman" w:hAnsi="Times New Roman" w:cs="Times New Roman"/>
                <w:b/>
                <w:noProof/>
              </w:rPr>
              <w:t>2. МЕСТО ДИСЦИПЛИНЫ В СТРУКТУРЕ ОБРАЗОВАТЕЛЬНОЙ ПРОГРАММЫ</w:t>
            </w:r>
            <w:r w:rsidR="00D75436">
              <w:rPr>
                <w:noProof/>
                <w:webHidden/>
              </w:rPr>
              <w:tab/>
            </w:r>
            <w:r w:rsidR="00D75436">
              <w:rPr>
                <w:noProof/>
                <w:webHidden/>
              </w:rPr>
              <w:fldChar w:fldCharType="begin"/>
            </w:r>
            <w:r w:rsidR="00D75436">
              <w:rPr>
                <w:noProof/>
                <w:webHidden/>
              </w:rPr>
              <w:instrText xml:space="preserve"> PAGEREF _Toc83656872 \h </w:instrText>
            </w:r>
            <w:r w:rsidR="00D75436">
              <w:rPr>
                <w:noProof/>
                <w:webHidden/>
              </w:rPr>
            </w:r>
            <w:r w:rsidR="00D75436">
              <w:rPr>
                <w:noProof/>
                <w:webHidden/>
              </w:rPr>
              <w:fldChar w:fldCharType="separate"/>
            </w:r>
            <w:r w:rsidR="00E25E34">
              <w:rPr>
                <w:noProof/>
                <w:webHidden/>
              </w:rPr>
              <w:t>3</w:t>
            </w:r>
            <w:r w:rsidR="00D75436">
              <w:rPr>
                <w:noProof/>
                <w:webHidden/>
              </w:rPr>
              <w:fldChar w:fldCharType="end"/>
            </w:r>
          </w:hyperlink>
        </w:p>
        <w:p w14:paraId="19812FA2" w14:textId="37CBF27D" w:rsidR="00D75436" w:rsidRDefault="00DB20A9">
          <w:pPr>
            <w:pStyle w:val="11"/>
            <w:tabs>
              <w:tab w:val="right" w:leader="dot" w:pos="9345"/>
            </w:tabs>
            <w:rPr>
              <w:rFonts w:eastAsiaTheme="minorEastAsia"/>
              <w:noProof/>
              <w:lang w:eastAsia="ru-RU"/>
            </w:rPr>
          </w:pPr>
          <w:hyperlink w:anchor="_Toc83656873" w:history="1">
            <w:r w:rsidR="00D75436" w:rsidRPr="00E71444">
              <w:rPr>
                <w:rStyle w:val="a8"/>
                <w:rFonts w:ascii="Times New Roman" w:hAnsi="Times New Roman" w:cs="Times New Roman"/>
                <w:b/>
                <w:noProof/>
              </w:rPr>
              <w:t>3. ПЛАНИРУЕМЫЕ РЕЗУЛЬТАТЫ ОБУЧЕНИЯ ПО ДИСЦИПЛИНЕ</w:t>
            </w:r>
            <w:r w:rsidR="00D75436">
              <w:rPr>
                <w:noProof/>
                <w:webHidden/>
              </w:rPr>
              <w:tab/>
            </w:r>
            <w:r w:rsidR="00D75436">
              <w:rPr>
                <w:noProof/>
                <w:webHidden/>
              </w:rPr>
              <w:fldChar w:fldCharType="begin"/>
            </w:r>
            <w:r w:rsidR="00D75436">
              <w:rPr>
                <w:noProof/>
                <w:webHidden/>
              </w:rPr>
              <w:instrText xml:space="preserve"> PAGEREF _Toc83656873 \h </w:instrText>
            </w:r>
            <w:r w:rsidR="00D75436">
              <w:rPr>
                <w:noProof/>
                <w:webHidden/>
              </w:rPr>
            </w:r>
            <w:r w:rsidR="00D75436">
              <w:rPr>
                <w:noProof/>
                <w:webHidden/>
              </w:rPr>
              <w:fldChar w:fldCharType="separate"/>
            </w:r>
            <w:r w:rsidR="00E25E34">
              <w:rPr>
                <w:noProof/>
                <w:webHidden/>
              </w:rPr>
              <w:t>3</w:t>
            </w:r>
            <w:r w:rsidR="00D75436">
              <w:rPr>
                <w:noProof/>
                <w:webHidden/>
              </w:rPr>
              <w:fldChar w:fldCharType="end"/>
            </w:r>
          </w:hyperlink>
        </w:p>
        <w:p w14:paraId="0C0D0ADC" w14:textId="0AF7DDAA" w:rsidR="00D75436" w:rsidRDefault="00DB20A9">
          <w:pPr>
            <w:pStyle w:val="11"/>
            <w:tabs>
              <w:tab w:val="right" w:leader="dot" w:pos="9345"/>
            </w:tabs>
            <w:rPr>
              <w:rFonts w:eastAsiaTheme="minorEastAsia"/>
              <w:noProof/>
              <w:lang w:eastAsia="ru-RU"/>
            </w:rPr>
          </w:pPr>
          <w:hyperlink w:anchor="_Toc83656874" w:history="1">
            <w:r w:rsidR="00D75436" w:rsidRPr="00E71444">
              <w:rPr>
                <w:rStyle w:val="a8"/>
                <w:rFonts w:ascii="Times New Roman" w:hAnsi="Times New Roman" w:cs="Times New Roman"/>
                <w:b/>
                <w:noProof/>
              </w:rPr>
              <w:t>4. СТРУКТУРА И СОДЕРЖАНИЕ ДИСЦИПЛИНЫ*</w:t>
            </w:r>
            <w:r w:rsidR="00D75436">
              <w:rPr>
                <w:noProof/>
                <w:webHidden/>
              </w:rPr>
              <w:tab/>
            </w:r>
            <w:r w:rsidR="00D75436">
              <w:rPr>
                <w:noProof/>
                <w:webHidden/>
              </w:rPr>
              <w:fldChar w:fldCharType="begin"/>
            </w:r>
            <w:r w:rsidR="00D75436">
              <w:rPr>
                <w:noProof/>
                <w:webHidden/>
              </w:rPr>
              <w:instrText xml:space="preserve"> PAGEREF _Toc83656874 \h </w:instrText>
            </w:r>
            <w:r w:rsidR="00D75436">
              <w:rPr>
                <w:noProof/>
                <w:webHidden/>
              </w:rPr>
            </w:r>
            <w:r w:rsidR="00D75436">
              <w:rPr>
                <w:noProof/>
                <w:webHidden/>
              </w:rPr>
              <w:fldChar w:fldCharType="separate"/>
            </w:r>
            <w:r w:rsidR="00E25E34">
              <w:rPr>
                <w:noProof/>
                <w:webHidden/>
              </w:rPr>
              <w:t>5</w:t>
            </w:r>
            <w:r w:rsidR="00D75436">
              <w:rPr>
                <w:noProof/>
                <w:webHidden/>
              </w:rPr>
              <w:fldChar w:fldCharType="end"/>
            </w:r>
          </w:hyperlink>
        </w:p>
        <w:p w14:paraId="6B664574" w14:textId="7BC88E96" w:rsidR="00D75436" w:rsidRDefault="00DB20A9">
          <w:pPr>
            <w:pStyle w:val="11"/>
            <w:tabs>
              <w:tab w:val="right" w:leader="dot" w:pos="9345"/>
            </w:tabs>
            <w:rPr>
              <w:rFonts w:eastAsiaTheme="minorEastAsia"/>
              <w:noProof/>
              <w:lang w:eastAsia="ru-RU"/>
            </w:rPr>
          </w:pPr>
          <w:hyperlink w:anchor="_Toc83656875" w:history="1">
            <w:r w:rsidR="00D75436" w:rsidRPr="00E71444">
              <w:rPr>
                <w:rStyle w:val="a8"/>
                <w:rFonts w:ascii="Times New Roman" w:hAnsi="Times New Roman" w:cs="Times New Roman"/>
                <w:b/>
                <w:noProof/>
              </w:rPr>
              <w:t>5. УЧЕБНО-МЕТОДИЧЕСКОЕ И ИНФОРМАЦИОННОЕ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_Toc83656875 \h </w:instrText>
            </w:r>
            <w:r w:rsidR="00D75436">
              <w:rPr>
                <w:noProof/>
                <w:webHidden/>
              </w:rPr>
            </w:r>
            <w:r w:rsidR="00D75436">
              <w:rPr>
                <w:noProof/>
                <w:webHidden/>
              </w:rPr>
              <w:fldChar w:fldCharType="separate"/>
            </w:r>
            <w:r w:rsidR="00E25E34">
              <w:rPr>
                <w:noProof/>
                <w:webHidden/>
              </w:rPr>
              <w:t>6</w:t>
            </w:r>
            <w:r w:rsidR="00D75436">
              <w:rPr>
                <w:noProof/>
                <w:webHidden/>
              </w:rPr>
              <w:fldChar w:fldCharType="end"/>
            </w:r>
          </w:hyperlink>
        </w:p>
        <w:p w14:paraId="4D83616F" w14:textId="5BBC007F" w:rsidR="00D75436" w:rsidRDefault="00DB20A9">
          <w:pPr>
            <w:pStyle w:val="21"/>
            <w:tabs>
              <w:tab w:val="right" w:leader="dot" w:pos="9345"/>
            </w:tabs>
            <w:rPr>
              <w:rFonts w:eastAsiaTheme="minorEastAsia"/>
              <w:noProof/>
              <w:lang w:eastAsia="ru-RU"/>
            </w:rPr>
          </w:pPr>
          <w:hyperlink w:anchor="_Toc83656876" w:history="1">
            <w:r w:rsidR="00D75436" w:rsidRPr="00E71444">
              <w:rPr>
                <w:rStyle w:val="a8"/>
                <w:rFonts w:ascii="Times New Roman" w:hAnsi="Times New Roman" w:cs="Times New Roman"/>
                <w:b/>
                <w:noProof/>
              </w:rPr>
              <w:t>5.1 Рекомендуемая литература</w:t>
            </w:r>
            <w:r w:rsidR="00D75436">
              <w:rPr>
                <w:noProof/>
                <w:webHidden/>
              </w:rPr>
              <w:tab/>
            </w:r>
            <w:r w:rsidR="00D75436">
              <w:rPr>
                <w:noProof/>
                <w:webHidden/>
              </w:rPr>
              <w:fldChar w:fldCharType="begin"/>
            </w:r>
            <w:r w:rsidR="00D75436">
              <w:rPr>
                <w:noProof/>
                <w:webHidden/>
              </w:rPr>
              <w:instrText xml:space="preserve"> PAGEREF _Toc83656876 \h </w:instrText>
            </w:r>
            <w:r w:rsidR="00D75436">
              <w:rPr>
                <w:noProof/>
                <w:webHidden/>
              </w:rPr>
            </w:r>
            <w:r w:rsidR="00D75436">
              <w:rPr>
                <w:noProof/>
                <w:webHidden/>
              </w:rPr>
              <w:fldChar w:fldCharType="separate"/>
            </w:r>
            <w:r w:rsidR="00E25E34">
              <w:rPr>
                <w:noProof/>
                <w:webHidden/>
              </w:rPr>
              <w:t>6</w:t>
            </w:r>
            <w:r w:rsidR="00D75436">
              <w:rPr>
                <w:noProof/>
                <w:webHidden/>
              </w:rPr>
              <w:fldChar w:fldCharType="end"/>
            </w:r>
          </w:hyperlink>
        </w:p>
        <w:p w14:paraId="443DC78D" w14:textId="224D58EC" w:rsidR="00D75436" w:rsidRDefault="00DB20A9">
          <w:pPr>
            <w:pStyle w:val="21"/>
            <w:tabs>
              <w:tab w:val="right" w:leader="dot" w:pos="9345"/>
            </w:tabs>
            <w:rPr>
              <w:rFonts w:eastAsiaTheme="minorEastAsia"/>
              <w:noProof/>
              <w:lang w:eastAsia="ru-RU"/>
            </w:rPr>
          </w:pPr>
          <w:hyperlink w:anchor="_Toc83656877" w:history="1">
            <w:r w:rsidR="00D75436" w:rsidRPr="00E71444">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D75436">
              <w:rPr>
                <w:noProof/>
                <w:webHidden/>
              </w:rPr>
              <w:tab/>
            </w:r>
            <w:r w:rsidR="00D75436">
              <w:rPr>
                <w:noProof/>
                <w:webHidden/>
              </w:rPr>
              <w:fldChar w:fldCharType="begin"/>
            </w:r>
            <w:r w:rsidR="00D75436">
              <w:rPr>
                <w:noProof/>
                <w:webHidden/>
              </w:rPr>
              <w:instrText xml:space="preserve"> PAGEREF _Toc83656877 \h </w:instrText>
            </w:r>
            <w:r w:rsidR="00D75436">
              <w:rPr>
                <w:noProof/>
                <w:webHidden/>
              </w:rPr>
            </w:r>
            <w:r w:rsidR="00D75436">
              <w:rPr>
                <w:noProof/>
                <w:webHidden/>
              </w:rPr>
              <w:fldChar w:fldCharType="separate"/>
            </w:r>
            <w:r w:rsidR="00E25E34">
              <w:rPr>
                <w:noProof/>
                <w:webHidden/>
              </w:rPr>
              <w:t>7</w:t>
            </w:r>
            <w:r w:rsidR="00D75436">
              <w:rPr>
                <w:noProof/>
                <w:webHidden/>
              </w:rPr>
              <w:fldChar w:fldCharType="end"/>
            </w:r>
          </w:hyperlink>
        </w:p>
        <w:p w14:paraId="111D391A" w14:textId="7169C0FB" w:rsidR="00D75436" w:rsidRDefault="00DB20A9">
          <w:pPr>
            <w:pStyle w:val="21"/>
            <w:tabs>
              <w:tab w:val="right" w:leader="dot" w:pos="9345"/>
            </w:tabs>
            <w:rPr>
              <w:rFonts w:eastAsiaTheme="minorEastAsia"/>
              <w:noProof/>
              <w:lang w:eastAsia="ru-RU"/>
            </w:rPr>
          </w:pPr>
          <w:hyperlink w:anchor="_Toc83656878" w:history="1">
            <w:r w:rsidR="00D75436" w:rsidRPr="00E71444">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D75436">
              <w:rPr>
                <w:noProof/>
                <w:webHidden/>
              </w:rPr>
              <w:tab/>
            </w:r>
            <w:r w:rsidR="00D75436">
              <w:rPr>
                <w:noProof/>
                <w:webHidden/>
              </w:rPr>
              <w:fldChar w:fldCharType="begin"/>
            </w:r>
            <w:r w:rsidR="00D75436">
              <w:rPr>
                <w:noProof/>
                <w:webHidden/>
              </w:rPr>
              <w:instrText xml:space="preserve"> PAGEREF _Toc83656878 \h </w:instrText>
            </w:r>
            <w:r w:rsidR="00D75436">
              <w:rPr>
                <w:noProof/>
                <w:webHidden/>
              </w:rPr>
            </w:r>
            <w:r w:rsidR="00D75436">
              <w:rPr>
                <w:noProof/>
                <w:webHidden/>
              </w:rPr>
              <w:fldChar w:fldCharType="separate"/>
            </w:r>
            <w:r w:rsidR="00E25E34">
              <w:rPr>
                <w:noProof/>
                <w:webHidden/>
              </w:rPr>
              <w:t>7</w:t>
            </w:r>
            <w:r w:rsidR="00D75436">
              <w:rPr>
                <w:noProof/>
                <w:webHidden/>
              </w:rPr>
              <w:fldChar w:fldCharType="end"/>
            </w:r>
          </w:hyperlink>
        </w:p>
        <w:p w14:paraId="29245BDC" w14:textId="6459AEF0" w:rsidR="00D75436" w:rsidRDefault="00DB20A9">
          <w:pPr>
            <w:pStyle w:val="11"/>
            <w:tabs>
              <w:tab w:val="right" w:leader="dot" w:pos="9345"/>
            </w:tabs>
            <w:rPr>
              <w:rFonts w:eastAsiaTheme="minorEastAsia"/>
              <w:noProof/>
              <w:lang w:eastAsia="ru-RU"/>
            </w:rPr>
          </w:pPr>
          <w:hyperlink w:anchor="_Toc83656879" w:history="1">
            <w:r w:rsidR="00D75436" w:rsidRPr="00E71444">
              <w:rPr>
                <w:rStyle w:val="a8"/>
                <w:rFonts w:ascii="Times New Roman" w:hAnsi="Times New Roman" w:cs="Times New Roman"/>
                <w:b/>
                <w:noProof/>
              </w:rPr>
              <w:t>6. МАТЕРИАЛЬНО-ТЕХНИЧЕСКОЕ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_Toc83656879 \h </w:instrText>
            </w:r>
            <w:r w:rsidR="00D75436">
              <w:rPr>
                <w:noProof/>
                <w:webHidden/>
              </w:rPr>
            </w:r>
            <w:r w:rsidR="00D75436">
              <w:rPr>
                <w:noProof/>
                <w:webHidden/>
              </w:rPr>
              <w:fldChar w:fldCharType="separate"/>
            </w:r>
            <w:r w:rsidR="00E25E34">
              <w:rPr>
                <w:noProof/>
                <w:webHidden/>
              </w:rPr>
              <w:t>7</w:t>
            </w:r>
            <w:r w:rsidR="00D75436">
              <w:rPr>
                <w:noProof/>
                <w:webHidden/>
              </w:rPr>
              <w:fldChar w:fldCharType="end"/>
            </w:r>
          </w:hyperlink>
        </w:p>
        <w:p w14:paraId="72E4D059" w14:textId="439672F7" w:rsidR="00D75436" w:rsidRDefault="00DB20A9">
          <w:pPr>
            <w:pStyle w:val="11"/>
            <w:tabs>
              <w:tab w:val="right" w:leader="dot" w:pos="9345"/>
            </w:tabs>
            <w:rPr>
              <w:rFonts w:eastAsiaTheme="minorEastAsia"/>
              <w:noProof/>
              <w:lang w:eastAsia="ru-RU"/>
            </w:rPr>
          </w:pPr>
          <w:hyperlink w:anchor="_Toc83656880" w:history="1">
            <w:r w:rsidR="00D75436" w:rsidRPr="00E71444">
              <w:rPr>
                <w:rStyle w:val="a8"/>
                <w:rFonts w:ascii="Times New Roman" w:hAnsi="Times New Roman" w:cs="Times New Roman"/>
                <w:b/>
                <w:noProof/>
              </w:rPr>
              <w:t>7. МЕТОДИЧЕСКИЕ УКАЗАНИЯ ДЛЯ ОБУЧАЮЩЕГОСЯ ПО ОСВОЕНИЮ ДИСЦИПЛИНЫ</w:t>
            </w:r>
            <w:r w:rsidR="00D75436">
              <w:rPr>
                <w:noProof/>
                <w:webHidden/>
              </w:rPr>
              <w:tab/>
            </w:r>
            <w:r w:rsidR="00D75436">
              <w:rPr>
                <w:noProof/>
                <w:webHidden/>
              </w:rPr>
              <w:fldChar w:fldCharType="begin"/>
            </w:r>
            <w:r w:rsidR="00D75436">
              <w:rPr>
                <w:noProof/>
                <w:webHidden/>
              </w:rPr>
              <w:instrText xml:space="preserve"> PAGEREF _Toc83656880 \h </w:instrText>
            </w:r>
            <w:r w:rsidR="00D75436">
              <w:rPr>
                <w:noProof/>
                <w:webHidden/>
              </w:rPr>
            </w:r>
            <w:r w:rsidR="00D75436">
              <w:rPr>
                <w:noProof/>
                <w:webHidden/>
              </w:rPr>
              <w:fldChar w:fldCharType="separate"/>
            </w:r>
            <w:r w:rsidR="00E25E34">
              <w:rPr>
                <w:noProof/>
                <w:webHidden/>
              </w:rPr>
              <w:t>8</w:t>
            </w:r>
            <w:r w:rsidR="00D75436">
              <w:rPr>
                <w:noProof/>
                <w:webHidden/>
              </w:rPr>
              <w:fldChar w:fldCharType="end"/>
            </w:r>
          </w:hyperlink>
        </w:p>
        <w:p w14:paraId="4F19E6D5" w14:textId="13885C58" w:rsidR="00D75436" w:rsidRDefault="00DB20A9">
          <w:pPr>
            <w:pStyle w:val="11"/>
            <w:tabs>
              <w:tab w:val="right" w:leader="dot" w:pos="9345"/>
            </w:tabs>
            <w:rPr>
              <w:rFonts w:eastAsiaTheme="minorEastAsia"/>
              <w:noProof/>
              <w:lang w:eastAsia="ru-RU"/>
            </w:rPr>
          </w:pPr>
          <w:hyperlink w:anchor="_Toc83656881" w:history="1">
            <w:r w:rsidR="00D75436" w:rsidRPr="00E71444">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D75436">
              <w:rPr>
                <w:noProof/>
                <w:webHidden/>
              </w:rPr>
              <w:tab/>
            </w:r>
            <w:r w:rsidR="00D75436">
              <w:rPr>
                <w:noProof/>
                <w:webHidden/>
              </w:rPr>
              <w:fldChar w:fldCharType="begin"/>
            </w:r>
            <w:r w:rsidR="00D75436">
              <w:rPr>
                <w:noProof/>
                <w:webHidden/>
              </w:rPr>
              <w:instrText xml:space="preserve"> PAGEREF _Toc83656881 \h </w:instrText>
            </w:r>
            <w:r w:rsidR="00D75436">
              <w:rPr>
                <w:noProof/>
                <w:webHidden/>
              </w:rPr>
            </w:r>
            <w:r w:rsidR="00D75436">
              <w:rPr>
                <w:noProof/>
                <w:webHidden/>
              </w:rPr>
              <w:fldChar w:fldCharType="separate"/>
            </w:r>
            <w:r w:rsidR="00E25E34">
              <w:rPr>
                <w:noProof/>
                <w:webHidden/>
              </w:rPr>
              <w:t>9</w:t>
            </w:r>
            <w:r w:rsidR="00D75436">
              <w:rPr>
                <w:noProof/>
                <w:webHidden/>
              </w:rPr>
              <w:fldChar w:fldCharType="end"/>
            </w:r>
          </w:hyperlink>
        </w:p>
        <w:p w14:paraId="2FB96700" w14:textId="3DB575A4" w:rsidR="00D75436" w:rsidRDefault="00DB20A9">
          <w:pPr>
            <w:pStyle w:val="11"/>
            <w:tabs>
              <w:tab w:val="right" w:leader="dot" w:pos="9345"/>
            </w:tabs>
            <w:rPr>
              <w:rFonts w:eastAsiaTheme="minorEastAsia"/>
              <w:noProof/>
              <w:lang w:eastAsia="ru-RU"/>
            </w:rPr>
          </w:pPr>
          <w:hyperlink w:anchor="_Toc83656882" w:history="1">
            <w:r w:rsidR="00D75436" w:rsidRPr="00E71444">
              <w:rPr>
                <w:rStyle w:val="a8"/>
                <w:rFonts w:ascii="Times New Roman" w:hAnsi="Times New Roman" w:cs="Times New Roman"/>
                <w:b/>
                <w:noProof/>
              </w:rPr>
              <w:t>ФОНД ОЦЕНОЧНЫХ СРЕДСТВ</w:t>
            </w:r>
            <w:r w:rsidR="00D75436">
              <w:rPr>
                <w:noProof/>
                <w:webHidden/>
              </w:rPr>
              <w:tab/>
            </w:r>
            <w:r w:rsidR="00D75436">
              <w:rPr>
                <w:noProof/>
                <w:webHidden/>
              </w:rPr>
              <w:fldChar w:fldCharType="begin"/>
            </w:r>
            <w:r w:rsidR="00D75436">
              <w:rPr>
                <w:noProof/>
                <w:webHidden/>
              </w:rPr>
              <w:instrText xml:space="preserve"> PAGEREF _Toc83656882 \h </w:instrText>
            </w:r>
            <w:r w:rsidR="00D75436">
              <w:rPr>
                <w:noProof/>
                <w:webHidden/>
              </w:rPr>
            </w:r>
            <w:r w:rsidR="00D75436">
              <w:rPr>
                <w:noProof/>
                <w:webHidden/>
              </w:rPr>
              <w:fldChar w:fldCharType="separate"/>
            </w:r>
            <w:r w:rsidR="00E25E34">
              <w:rPr>
                <w:noProof/>
                <w:webHidden/>
              </w:rPr>
              <w:t>11</w:t>
            </w:r>
            <w:r w:rsidR="00D75436">
              <w:rPr>
                <w:noProof/>
                <w:webHidden/>
              </w:rPr>
              <w:fldChar w:fldCharType="end"/>
            </w:r>
          </w:hyperlink>
        </w:p>
        <w:p w14:paraId="76B13ADF" w14:textId="3DB90169" w:rsidR="00D75436" w:rsidRDefault="00DB20A9">
          <w:pPr>
            <w:pStyle w:val="21"/>
            <w:tabs>
              <w:tab w:val="right" w:leader="dot" w:pos="9345"/>
            </w:tabs>
            <w:rPr>
              <w:rFonts w:eastAsiaTheme="minorEastAsia"/>
              <w:noProof/>
              <w:lang w:eastAsia="ru-RU"/>
            </w:rPr>
          </w:pPr>
          <w:hyperlink w:anchor="_Toc83656883" w:history="1">
            <w:r w:rsidR="00D75436" w:rsidRPr="00E71444">
              <w:rPr>
                <w:rStyle w:val="a8"/>
                <w:rFonts w:ascii="Times New Roman" w:hAnsi="Times New Roman" w:cs="Times New Roman"/>
                <w:b/>
                <w:noProof/>
              </w:rPr>
              <w:t>1.1 Контрольные вопросы и задания к промежуточной аттестации</w:t>
            </w:r>
            <w:r w:rsidR="00D75436">
              <w:rPr>
                <w:noProof/>
                <w:webHidden/>
              </w:rPr>
              <w:tab/>
            </w:r>
            <w:r w:rsidR="00D75436">
              <w:rPr>
                <w:noProof/>
                <w:webHidden/>
              </w:rPr>
              <w:fldChar w:fldCharType="begin"/>
            </w:r>
            <w:r w:rsidR="00D75436">
              <w:rPr>
                <w:noProof/>
                <w:webHidden/>
              </w:rPr>
              <w:instrText xml:space="preserve"> PAGEREF _Toc83656883 \h </w:instrText>
            </w:r>
            <w:r w:rsidR="00D75436">
              <w:rPr>
                <w:noProof/>
                <w:webHidden/>
              </w:rPr>
            </w:r>
            <w:r w:rsidR="00D75436">
              <w:rPr>
                <w:noProof/>
                <w:webHidden/>
              </w:rPr>
              <w:fldChar w:fldCharType="separate"/>
            </w:r>
            <w:r w:rsidR="00E25E34">
              <w:rPr>
                <w:noProof/>
                <w:webHidden/>
              </w:rPr>
              <w:t>11</w:t>
            </w:r>
            <w:r w:rsidR="00D75436">
              <w:rPr>
                <w:noProof/>
                <w:webHidden/>
              </w:rPr>
              <w:fldChar w:fldCharType="end"/>
            </w:r>
          </w:hyperlink>
        </w:p>
        <w:p w14:paraId="082C6EFB" w14:textId="1B26256D" w:rsidR="00D75436" w:rsidRDefault="00DB20A9">
          <w:pPr>
            <w:pStyle w:val="21"/>
            <w:tabs>
              <w:tab w:val="right" w:leader="dot" w:pos="9345"/>
            </w:tabs>
            <w:rPr>
              <w:rFonts w:eastAsiaTheme="minorEastAsia"/>
              <w:noProof/>
              <w:lang w:eastAsia="ru-RU"/>
            </w:rPr>
          </w:pPr>
          <w:hyperlink w:anchor="_Toc83656884" w:history="1">
            <w:r w:rsidR="00D75436" w:rsidRPr="00E71444">
              <w:rPr>
                <w:rStyle w:val="a8"/>
                <w:rFonts w:ascii="Times New Roman" w:hAnsi="Times New Roman" w:cs="Times New Roman"/>
                <w:b/>
                <w:noProof/>
              </w:rPr>
              <w:t>1.2 Темы письменных работ</w:t>
            </w:r>
            <w:r w:rsidR="00D75436">
              <w:rPr>
                <w:noProof/>
                <w:webHidden/>
              </w:rPr>
              <w:tab/>
            </w:r>
            <w:r w:rsidR="00D75436">
              <w:rPr>
                <w:noProof/>
                <w:webHidden/>
              </w:rPr>
              <w:fldChar w:fldCharType="begin"/>
            </w:r>
            <w:r w:rsidR="00D75436">
              <w:rPr>
                <w:noProof/>
                <w:webHidden/>
              </w:rPr>
              <w:instrText xml:space="preserve"> PAGEREF _Toc83656884 \h </w:instrText>
            </w:r>
            <w:r w:rsidR="00D75436">
              <w:rPr>
                <w:noProof/>
                <w:webHidden/>
              </w:rPr>
            </w:r>
            <w:r w:rsidR="00D75436">
              <w:rPr>
                <w:noProof/>
                <w:webHidden/>
              </w:rPr>
              <w:fldChar w:fldCharType="separate"/>
            </w:r>
            <w:r w:rsidR="00E25E34">
              <w:rPr>
                <w:noProof/>
                <w:webHidden/>
              </w:rPr>
              <w:t>11</w:t>
            </w:r>
            <w:r w:rsidR="00D75436">
              <w:rPr>
                <w:noProof/>
                <w:webHidden/>
              </w:rPr>
              <w:fldChar w:fldCharType="end"/>
            </w:r>
          </w:hyperlink>
        </w:p>
        <w:p w14:paraId="2BAA514D" w14:textId="28374085" w:rsidR="00D75436" w:rsidRDefault="00DB20A9">
          <w:pPr>
            <w:pStyle w:val="21"/>
            <w:tabs>
              <w:tab w:val="right" w:leader="dot" w:pos="9345"/>
            </w:tabs>
            <w:rPr>
              <w:rFonts w:eastAsiaTheme="minorEastAsia"/>
              <w:noProof/>
              <w:lang w:eastAsia="ru-RU"/>
            </w:rPr>
          </w:pPr>
          <w:hyperlink w:anchor="_Toc83656885" w:history="1">
            <w:r w:rsidR="00D75436" w:rsidRPr="00E71444">
              <w:rPr>
                <w:rStyle w:val="a8"/>
                <w:rFonts w:ascii="Times New Roman" w:hAnsi="Times New Roman" w:cs="Times New Roman"/>
                <w:b/>
                <w:noProof/>
              </w:rPr>
              <w:t>1.3 Контрольные точки</w:t>
            </w:r>
            <w:r w:rsidR="00D75436">
              <w:rPr>
                <w:noProof/>
                <w:webHidden/>
              </w:rPr>
              <w:tab/>
            </w:r>
            <w:r w:rsidR="00D75436">
              <w:rPr>
                <w:noProof/>
                <w:webHidden/>
              </w:rPr>
              <w:fldChar w:fldCharType="begin"/>
            </w:r>
            <w:r w:rsidR="00D75436">
              <w:rPr>
                <w:noProof/>
                <w:webHidden/>
              </w:rPr>
              <w:instrText xml:space="preserve"> PAGEREF _Toc83656885 \h </w:instrText>
            </w:r>
            <w:r w:rsidR="00D75436">
              <w:rPr>
                <w:noProof/>
                <w:webHidden/>
              </w:rPr>
            </w:r>
            <w:r w:rsidR="00D75436">
              <w:rPr>
                <w:noProof/>
                <w:webHidden/>
              </w:rPr>
              <w:fldChar w:fldCharType="separate"/>
            </w:r>
            <w:r w:rsidR="00E25E34">
              <w:rPr>
                <w:noProof/>
                <w:webHidden/>
              </w:rPr>
              <w:t>11</w:t>
            </w:r>
            <w:r w:rsidR="00D75436">
              <w:rPr>
                <w:noProof/>
                <w:webHidden/>
              </w:rPr>
              <w:fldChar w:fldCharType="end"/>
            </w:r>
          </w:hyperlink>
        </w:p>
        <w:p w14:paraId="3FFDC0B4" w14:textId="6E48F1D2" w:rsidR="00D75436" w:rsidRDefault="00DB20A9">
          <w:pPr>
            <w:pStyle w:val="21"/>
            <w:tabs>
              <w:tab w:val="right" w:leader="dot" w:pos="9345"/>
            </w:tabs>
            <w:rPr>
              <w:rFonts w:eastAsiaTheme="minorEastAsia"/>
              <w:noProof/>
              <w:lang w:eastAsia="ru-RU"/>
            </w:rPr>
          </w:pPr>
          <w:hyperlink w:anchor="_Toc83656886" w:history="1">
            <w:r w:rsidR="00D75436" w:rsidRPr="00E71444">
              <w:rPr>
                <w:rStyle w:val="a8"/>
                <w:rFonts w:ascii="Times New Roman" w:hAnsi="Times New Roman" w:cs="Times New Roman"/>
                <w:b/>
                <w:noProof/>
              </w:rPr>
              <w:t>1.4 Другие объекты оценивания</w:t>
            </w:r>
            <w:r w:rsidR="00D75436">
              <w:rPr>
                <w:noProof/>
                <w:webHidden/>
              </w:rPr>
              <w:tab/>
            </w:r>
            <w:r w:rsidR="00D75436">
              <w:rPr>
                <w:noProof/>
                <w:webHidden/>
              </w:rPr>
              <w:fldChar w:fldCharType="begin"/>
            </w:r>
            <w:r w:rsidR="00D75436">
              <w:rPr>
                <w:noProof/>
                <w:webHidden/>
              </w:rPr>
              <w:instrText xml:space="preserve"> PAGEREF _Toc83656886 \h </w:instrText>
            </w:r>
            <w:r w:rsidR="00D75436">
              <w:rPr>
                <w:noProof/>
                <w:webHidden/>
              </w:rPr>
            </w:r>
            <w:r w:rsidR="00D75436">
              <w:rPr>
                <w:noProof/>
                <w:webHidden/>
              </w:rPr>
              <w:fldChar w:fldCharType="separate"/>
            </w:r>
            <w:r w:rsidR="00E25E34">
              <w:rPr>
                <w:noProof/>
                <w:webHidden/>
              </w:rPr>
              <w:t>11</w:t>
            </w:r>
            <w:r w:rsidR="00D75436">
              <w:rPr>
                <w:noProof/>
                <w:webHidden/>
              </w:rPr>
              <w:fldChar w:fldCharType="end"/>
            </w:r>
          </w:hyperlink>
        </w:p>
        <w:p w14:paraId="04D6890B" w14:textId="4EBAB970" w:rsidR="00D75436" w:rsidRDefault="00DB20A9">
          <w:pPr>
            <w:pStyle w:val="21"/>
            <w:tabs>
              <w:tab w:val="right" w:leader="dot" w:pos="9345"/>
            </w:tabs>
            <w:rPr>
              <w:rFonts w:eastAsiaTheme="minorEastAsia"/>
              <w:noProof/>
              <w:lang w:eastAsia="ru-RU"/>
            </w:rPr>
          </w:pPr>
          <w:hyperlink w:anchor="_Toc83656887" w:history="1">
            <w:r w:rsidR="00D75436" w:rsidRPr="00E71444">
              <w:rPr>
                <w:rStyle w:val="a8"/>
                <w:rFonts w:ascii="Times New Roman" w:hAnsi="Times New Roman" w:cs="Times New Roman"/>
                <w:b/>
                <w:noProof/>
              </w:rPr>
              <w:t>1.5 Самостоятельная работа обучающегося</w:t>
            </w:r>
            <w:r w:rsidR="00D75436">
              <w:rPr>
                <w:noProof/>
                <w:webHidden/>
              </w:rPr>
              <w:tab/>
            </w:r>
            <w:r w:rsidR="00D75436">
              <w:rPr>
                <w:noProof/>
                <w:webHidden/>
              </w:rPr>
              <w:fldChar w:fldCharType="begin"/>
            </w:r>
            <w:r w:rsidR="00D75436">
              <w:rPr>
                <w:noProof/>
                <w:webHidden/>
              </w:rPr>
              <w:instrText xml:space="preserve"> PAGEREF _Toc83656887 \h </w:instrText>
            </w:r>
            <w:r w:rsidR="00D75436">
              <w:rPr>
                <w:noProof/>
                <w:webHidden/>
              </w:rPr>
            </w:r>
            <w:r w:rsidR="00D75436">
              <w:rPr>
                <w:noProof/>
                <w:webHidden/>
              </w:rPr>
              <w:fldChar w:fldCharType="separate"/>
            </w:r>
            <w:r w:rsidR="00E25E34">
              <w:rPr>
                <w:noProof/>
                <w:webHidden/>
              </w:rPr>
              <w:t>11</w:t>
            </w:r>
            <w:r w:rsidR="00D75436">
              <w:rPr>
                <w:noProof/>
                <w:webHidden/>
              </w:rPr>
              <w:fldChar w:fldCharType="end"/>
            </w:r>
          </w:hyperlink>
        </w:p>
        <w:p w14:paraId="355421B2" w14:textId="3E4FDD2D" w:rsidR="00D75436" w:rsidRDefault="00DB20A9">
          <w:pPr>
            <w:pStyle w:val="21"/>
            <w:tabs>
              <w:tab w:val="right" w:leader="dot" w:pos="9345"/>
            </w:tabs>
            <w:rPr>
              <w:rFonts w:eastAsiaTheme="minorEastAsia"/>
              <w:noProof/>
              <w:lang w:eastAsia="ru-RU"/>
            </w:rPr>
          </w:pPr>
          <w:hyperlink w:anchor="_Toc83656888" w:history="1">
            <w:r w:rsidR="00D75436" w:rsidRPr="00E71444">
              <w:rPr>
                <w:rStyle w:val="a8"/>
                <w:rFonts w:ascii="Times New Roman" w:hAnsi="Times New Roman" w:cs="Times New Roman"/>
                <w:b/>
                <w:noProof/>
              </w:rPr>
              <w:t>1.6 Шкала оценивания результата</w:t>
            </w:r>
            <w:r w:rsidR="00D75436">
              <w:rPr>
                <w:noProof/>
                <w:webHidden/>
              </w:rPr>
              <w:tab/>
            </w:r>
            <w:r w:rsidR="00D75436">
              <w:rPr>
                <w:noProof/>
                <w:webHidden/>
              </w:rPr>
              <w:fldChar w:fldCharType="begin"/>
            </w:r>
            <w:r w:rsidR="00D75436">
              <w:rPr>
                <w:noProof/>
                <w:webHidden/>
              </w:rPr>
              <w:instrText xml:space="preserve"> PAGEREF _Toc83656888 \h </w:instrText>
            </w:r>
            <w:r w:rsidR="00D75436">
              <w:rPr>
                <w:noProof/>
                <w:webHidden/>
              </w:rPr>
            </w:r>
            <w:r w:rsidR="00D75436">
              <w:rPr>
                <w:noProof/>
                <w:webHidden/>
              </w:rPr>
              <w:fldChar w:fldCharType="separate"/>
            </w:r>
            <w:r w:rsidR="00E25E34">
              <w:rPr>
                <w:noProof/>
                <w:webHidden/>
              </w:rPr>
              <w:t>11</w:t>
            </w:r>
            <w:r w:rsidR="00D75436">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83656871"/>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4E5FE2">
            <w:pPr>
              <w:jc w:val="both"/>
              <w:rPr>
                <w:rFonts w:ascii="Times New Roman" w:hAnsi="Times New Roman" w:cs="Times New Roman"/>
                <w:sz w:val="28"/>
                <w:szCs w:val="28"/>
              </w:rPr>
            </w:pPr>
            <w:r w:rsidRPr="00352B6F">
              <w:rPr>
                <w:rFonts w:ascii="Times New Roman" w:hAnsi="Times New Roman" w:cs="Times New Roman"/>
                <w:sz w:val="24"/>
                <w:szCs w:val="28"/>
              </w:rPr>
              <w:t>Сформировать у студентов знание теоретических и методологических основ стратегического управления, развить практические навыки принятия стратегических решений, в условиях неполноты информации и постоянных изменений внешней среды, умения находить альтернативные варианты в условиях неопределенности.</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83656872"/>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4E5FE2">
      <w:pPr>
        <w:pStyle w:val="Style5"/>
        <w:widowControl/>
      </w:pPr>
      <w:r w:rsidRPr="00352B6F">
        <w:rPr>
          <w:sz w:val="28"/>
          <w:szCs w:val="28"/>
        </w:rPr>
        <w:t>Дисциплина</w:t>
      </w:r>
      <w:r w:rsidR="004C3083" w:rsidRPr="00352B6F">
        <w:rPr>
          <w:sz w:val="28"/>
          <w:szCs w:val="28"/>
        </w:rPr>
        <w:t xml:space="preserve"> Б1.В.ДВ</w:t>
      </w:r>
      <w:r w:rsidRPr="00352B6F">
        <w:rPr>
          <w:sz w:val="28"/>
          <w:szCs w:val="28"/>
        </w:rPr>
        <w:t xml:space="preserve"> Стратегическое управление в индустрии туризма</w:t>
      </w:r>
      <w:r w:rsidR="00FF4AA6" w:rsidRPr="00352B6F">
        <w:rPr>
          <w:sz w:val="28"/>
          <w:szCs w:val="28"/>
        </w:rPr>
        <w:t xml:space="preserve"> </w:t>
      </w:r>
      <w:r w:rsidR="00653999" w:rsidRPr="00352B6F">
        <w:rPr>
          <w:sz w:val="28"/>
          <w:szCs w:val="28"/>
        </w:rPr>
        <w:t>относится к элективным дисциплинам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83656873"/>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1"/>
        <w:gridCol w:w="1988"/>
        <w:gridCol w:w="5451"/>
      </w:tblGrid>
      <w:tr w:rsidR="00751095" w:rsidRPr="004E5FE2"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4E5FE2"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4E5FE2">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4E5FE2"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4E5FE2">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4E5FE2" w:rsidRDefault="00751095" w:rsidP="009207A4">
            <w:pPr>
              <w:tabs>
                <w:tab w:val="left" w:pos="0"/>
              </w:tabs>
              <w:jc w:val="center"/>
              <w:rPr>
                <w:rFonts w:ascii="Times New Roman" w:hAnsi="Times New Roman" w:cs="Times New Roman"/>
                <w:lang w:bidi="ru-RU"/>
              </w:rPr>
            </w:pPr>
            <w:r w:rsidRPr="004E5FE2">
              <w:rPr>
                <w:rFonts w:ascii="Times New Roman" w:hAnsi="Times New Roman" w:cs="Times New Roman"/>
                <w:b/>
              </w:rPr>
              <w:t>Планируемые результаты обучения по дисциплине</w:t>
            </w:r>
          </w:p>
          <w:p w14:paraId="4A80ACB9" w14:textId="77777777" w:rsidR="00751095" w:rsidRPr="004E5FE2"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4E5FE2"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4E5FE2" w:rsidRDefault="00FD518F" w:rsidP="009207A4">
            <w:pPr>
              <w:widowControl w:val="0"/>
              <w:tabs>
                <w:tab w:val="left" w:pos="0"/>
              </w:tabs>
              <w:autoSpaceDE w:val="0"/>
              <w:autoSpaceDN w:val="0"/>
              <w:rPr>
                <w:rFonts w:ascii="Times New Roman" w:hAnsi="Times New Roman" w:cs="Times New Roman"/>
              </w:rPr>
            </w:pPr>
            <w:r w:rsidRPr="004E5FE2">
              <w:rPr>
                <w:rFonts w:ascii="Times New Roman" w:hAnsi="Times New Roman" w:cs="Times New Roman"/>
              </w:rPr>
              <w:t>УК-10 - Способен формировать нетерпимое отношение к проявлениям экстремизма, терроризма, коррупционному поведению и противодействовать им в профессиональной деятельности</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4E5FE2" w:rsidRDefault="00FD518F" w:rsidP="009207A4">
            <w:pPr>
              <w:widowControl w:val="0"/>
              <w:tabs>
                <w:tab w:val="left" w:pos="0"/>
              </w:tabs>
              <w:autoSpaceDE w:val="0"/>
              <w:autoSpaceDN w:val="0"/>
              <w:rPr>
                <w:rFonts w:ascii="Times New Roman" w:hAnsi="Times New Roman" w:cs="Times New Roman"/>
                <w:lang w:bidi="ru-RU"/>
              </w:rPr>
            </w:pPr>
            <w:r w:rsidRPr="004E5FE2">
              <w:rPr>
                <w:rFonts w:ascii="Times New Roman" w:hAnsi="Times New Roman" w:cs="Times New Roman"/>
                <w:lang w:bidi="ru-RU"/>
              </w:rPr>
              <w:t>УК-10.2 - Следует базовым этическим ценностям, демонстрируя нетерпимое отношение к проявлениям экстремизма, терроризма, коррупционному поведению и противодействует им в профессиональной деятельности</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4E5FE2" w:rsidRDefault="00751095" w:rsidP="009207A4">
            <w:pPr>
              <w:autoSpaceDE w:val="0"/>
              <w:autoSpaceDN w:val="0"/>
              <w:adjustRightInd w:val="0"/>
              <w:jc w:val="both"/>
              <w:rPr>
                <w:rFonts w:ascii="Times New Roman" w:hAnsi="Times New Roman" w:cs="Times New Roman"/>
              </w:rPr>
            </w:pPr>
            <w:r w:rsidRPr="004E5FE2">
              <w:rPr>
                <w:rFonts w:ascii="Times New Roman" w:hAnsi="Times New Roman" w:cs="Times New Roman"/>
              </w:rPr>
              <w:t xml:space="preserve">Знать: </w:t>
            </w:r>
            <w:r w:rsidR="00316402" w:rsidRPr="004E5FE2">
              <w:rPr>
                <w:rFonts w:ascii="Times New Roman" w:hAnsi="Times New Roman" w:cs="Times New Roman"/>
              </w:rPr>
              <w:t xml:space="preserve">сущность, формы проявления и последствия экстремизма, терроризма и коррупции именно в контексте туриндустрии, включая соответствующие нормы законодательства (о противодействии коррупции и терроризму) и положения профессиональных этических кодексов (например, </w:t>
            </w:r>
            <w:r w:rsidR="00316402" w:rsidRPr="004E5FE2">
              <w:rPr>
                <w:rFonts w:ascii="Times New Roman" w:hAnsi="Times New Roman" w:cs="Times New Roman"/>
                <w:lang w:val="en-US"/>
              </w:rPr>
              <w:t>UNWTO</w:t>
            </w:r>
            <w:r w:rsidR="00316402" w:rsidRPr="004E5FE2">
              <w:rPr>
                <w:rFonts w:ascii="Times New Roman" w:hAnsi="Times New Roman" w:cs="Times New Roman"/>
              </w:rPr>
              <w:t xml:space="preserve">), а также типичные коррупционные риски и угрозы безопасности, возникающие на уровне стратегического управления </w:t>
            </w:r>
            <w:proofErr w:type="spellStart"/>
            <w:r w:rsidR="00316402" w:rsidRPr="004E5FE2">
              <w:rPr>
                <w:rFonts w:ascii="Times New Roman" w:hAnsi="Times New Roman" w:cs="Times New Roman"/>
              </w:rPr>
              <w:t>турпредприятием</w:t>
            </w:r>
            <w:proofErr w:type="spellEnd"/>
            <w:r w:rsidR="00316402" w:rsidRPr="004E5FE2">
              <w:rPr>
                <w:rFonts w:ascii="Times New Roman" w:hAnsi="Times New Roman" w:cs="Times New Roman"/>
              </w:rPr>
              <w:t xml:space="preserve"> или </w:t>
            </w:r>
            <w:proofErr w:type="spellStart"/>
            <w:r w:rsidR="00316402" w:rsidRPr="004E5FE2">
              <w:rPr>
                <w:rFonts w:ascii="Times New Roman" w:hAnsi="Times New Roman" w:cs="Times New Roman"/>
              </w:rPr>
              <w:t>дестинацией</w:t>
            </w:r>
            <w:proofErr w:type="spellEnd"/>
            <w:r w:rsidR="00316402" w:rsidRPr="004E5FE2">
              <w:rPr>
                <w:rFonts w:ascii="Times New Roman" w:hAnsi="Times New Roman" w:cs="Times New Roman"/>
              </w:rPr>
              <w:t>.</w:t>
            </w:r>
            <w:r w:rsidRPr="004E5FE2">
              <w:rPr>
                <w:rFonts w:ascii="Times New Roman" w:hAnsi="Times New Roman" w:cs="Times New Roman"/>
              </w:rPr>
              <w:t xml:space="preserve"> </w:t>
            </w:r>
          </w:p>
          <w:p w14:paraId="1D618C66" w14:textId="00124F5A" w:rsidR="00751095" w:rsidRPr="004E5FE2" w:rsidRDefault="00751095" w:rsidP="009207A4">
            <w:pPr>
              <w:autoSpaceDE w:val="0"/>
              <w:autoSpaceDN w:val="0"/>
              <w:adjustRightInd w:val="0"/>
              <w:jc w:val="both"/>
              <w:rPr>
                <w:rFonts w:ascii="Times New Roman" w:hAnsi="Times New Roman" w:cs="Times New Roman"/>
              </w:rPr>
            </w:pPr>
            <w:r w:rsidRPr="004E5FE2">
              <w:rPr>
                <w:rFonts w:ascii="Times New Roman" w:hAnsi="Times New Roman" w:cs="Times New Roman"/>
              </w:rPr>
              <w:t xml:space="preserve">Уметь: </w:t>
            </w:r>
            <w:r w:rsidR="00FD518F" w:rsidRPr="004E5FE2">
              <w:rPr>
                <w:rFonts w:ascii="Times New Roman" w:hAnsi="Times New Roman" w:cs="Times New Roman"/>
              </w:rPr>
              <w:t xml:space="preserve">выявлять и анализировать потенциальные коррупционные схемы, экстремистские и террористические угрозы при разработке </w:t>
            </w:r>
            <w:proofErr w:type="gramStart"/>
            <w:r w:rsidR="00FD518F" w:rsidRPr="004E5FE2">
              <w:rPr>
                <w:rFonts w:ascii="Times New Roman" w:hAnsi="Times New Roman" w:cs="Times New Roman"/>
              </w:rPr>
              <w:t>бизнес-стратегий</w:t>
            </w:r>
            <w:proofErr w:type="gramEnd"/>
            <w:r w:rsidR="00FD518F" w:rsidRPr="004E5FE2">
              <w:rPr>
                <w:rFonts w:ascii="Times New Roman" w:hAnsi="Times New Roman" w:cs="Times New Roman"/>
              </w:rPr>
              <w:t xml:space="preserve"> и проектов; применять правовые и этические нормы для принятия взвешенных управленческих решений; разрабатывать и внедрять конкретные меры противодействия (внутренние политики, процедуры проверки партнеров) и аргументировано противостоять неправомерным требованиям в профессиональной деятельности.</w:t>
            </w:r>
            <w:r w:rsidRPr="004E5FE2">
              <w:rPr>
                <w:rFonts w:ascii="Times New Roman" w:hAnsi="Times New Roman" w:cs="Times New Roman"/>
              </w:rPr>
              <w:t xml:space="preserve">. </w:t>
            </w:r>
          </w:p>
          <w:p w14:paraId="253C4FDD" w14:textId="30402C9F" w:rsidR="00751095" w:rsidRPr="004E5FE2" w:rsidRDefault="00751095" w:rsidP="00FD518F">
            <w:pPr>
              <w:autoSpaceDE w:val="0"/>
              <w:autoSpaceDN w:val="0"/>
              <w:adjustRightInd w:val="0"/>
              <w:jc w:val="both"/>
              <w:rPr>
                <w:rFonts w:ascii="Times New Roman" w:hAnsi="Times New Roman" w:cs="Times New Roman"/>
                <w:lang w:bidi="ru-RU"/>
              </w:rPr>
            </w:pPr>
            <w:r w:rsidRPr="004E5FE2">
              <w:rPr>
                <w:rFonts w:ascii="Times New Roman" w:hAnsi="Times New Roman" w:cs="Times New Roman"/>
              </w:rPr>
              <w:t xml:space="preserve">Владеть: </w:t>
            </w:r>
            <w:r w:rsidR="00FD518F" w:rsidRPr="004E5FE2">
              <w:rPr>
                <w:rFonts w:ascii="Times New Roman" w:hAnsi="Times New Roman" w:cs="Times New Roman"/>
              </w:rPr>
              <w:t>навыками оценки коррупционных и иных рисков при стратегическом планировании, методиками формирования культуры добросовестности в организации, а также практическими алгоритмами действий при столкновении с проявлениями коррупции, экстремизма или терроризма для обеспечения безопасности и устойчивого развития туристского бизнеса.</w:t>
            </w:r>
          </w:p>
        </w:tc>
      </w:tr>
      <w:tr w:rsidR="00751095" w:rsidRPr="004E5FE2" w14:paraId="468CC408"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0520B2C0" w14:textId="77777777" w:rsidR="00751095" w:rsidRPr="004E5FE2" w:rsidRDefault="00FD518F" w:rsidP="009207A4">
            <w:pPr>
              <w:widowControl w:val="0"/>
              <w:tabs>
                <w:tab w:val="left" w:pos="0"/>
              </w:tabs>
              <w:autoSpaceDE w:val="0"/>
              <w:autoSpaceDN w:val="0"/>
              <w:rPr>
                <w:rFonts w:ascii="Times New Roman" w:hAnsi="Times New Roman" w:cs="Times New Roman"/>
              </w:rPr>
            </w:pPr>
            <w:r w:rsidRPr="004E5FE2">
              <w:rPr>
                <w:rFonts w:ascii="Times New Roman" w:hAnsi="Times New Roman" w:cs="Times New Roman"/>
              </w:rPr>
              <w:t>ПК-2 - Способен управлять внутрифирменными процессами в индустрии туризма</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52761A15" w14:textId="77777777" w:rsidR="00751095" w:rsidRPr="004E5FE2" w:rsidRDefault="00FD518F" w:rsidP="009207A4">
            <w:pPr>
              <w:widowControl w:val="0"/>
              <w:tabs>
                <w:tab w:val="left" w:pos="0"/>
              </w:tabs>
              <w:autoSpaceDE w:val="0"/>
              <w:autoSpaceDN w:val="0"/>
              <w:rPr>
                <w:rFonts w:ascii="Times New Roman" w:hAnsi="Times New Roman" w:cs="Times New Roman"/>
                <w:lang w:bidi="ru-RU"/>
              </w:rPr>
            </w:pPr>
            <w:r w:rsidRPr="004E5FE2">
              <w:rPr>
                <w:rFonts w:ascii="Times New Roman" w:hAnsi="Times New Roman" w:cs="Times New Roman"/>
                <w:lang w:bidi="ru-RU"/>
              </w:rPr>
              <w:t>ПК-2.3 - Осуществляет внутрифирменное планирование для достижения стратегических задач управления предприятием индустрии туризма</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17D38986" w14:textId="5298CAB7" w:rsidR="00751095" w:rsidRPr="004E5FE2" w:rsidRDefault="00751095" w:rsidP="009207A4">
            <w:pPr>
              <w:autoSpaceDE w:val="0"/>
              <w:autoSpaceDN w:val="0"/>
              <w:adjustRightInd w:val="0"/>
              <w:jc w:val="both"/>
              <w:rPr>
                <w:rFonts w:ascii="Times New Roman" w:hAnsi="Times New Roman" w:cs="Times New Roman"/>
              </w:rPr>
            </w:pPr>
            <w:r w:rsidRPr="004E5FE2">
              <w:rPr>
                <w:rFonts w:ascii="Times New Roman" w:hAnsi="Times New Roman" w:cs="Times New Roman"/>
              </w:rPr>
              <w:t xml:space="preserve">Знать: </w:t>
            </w:r>
            <w:r w:rsidR="00316402" w:rsidRPr="004E5FE2">
              <w:rPr>
                <w:rFonts w:ascii="Times New Roman" w:hAnsi="Times New Roman" w:cs="Times New Roman"/>
              </w:rPr>
              <w:t>теоретические основы управления внутрифирменными процессами в индустрии туризма;</w:t>
            </w:r>
            <w:r w:rsidR="00316402" w:rsidRPr="004E5FE2">
              <w:rPr>
                <w:rFonts w:ascii="Times New Roman" w:hAnsi="Times New Roman" w:cs="Times New Roman"/>
              </w:rPr>
              <w:br/>
              <w:t>методический инструментарий стратегического планирования и управления, разработки стратегически-управленческих решений.</w:t>
            </w:r>
            <w:r w:rsidRPr="004E5FE2">
              <w:rPr>
                <w:rFonts w:ascii="Times New Roman" w:hAnsi="Times New Roman" w:cs="Times New Roman"/>
              </w:rPr>
              <w:t xml:space="preserve"> </w:t>
            </w:r>
          </w:p>
          <w:p w14:paraId="294F90C1" w14:textId="511A393E" w:rsidR="00751095" w:rsidRPr="004E5FE2" w:rsidRDefault="00751095" w:rsidP="009207A4">
            <w:pPr>
              <w:autoSpaceDE w:val="0"/>
              <w:autoSpaceDN w:val="0"/>
              <w:adjustRightInd w:val="0"/>
              <w:jc w:val="both"/>
              <w:rPr>
                <w:rFonts w:ascii="Times New Roman" w:hAnsi="Times New Roman" w:cs="Times New Roman"/>
              </w:rPr>
            </w:pPr>
            <w:r w:rsidRPr="004E5FE2">
              <w:rPr>
                <w:rFonts w:ascii="Times New Roman" w:hAnsi="Times New Roman" w:cs="Times New Roman"/>
              </w:rPr>
              <w:t xml:space="preserve">Уметь: </w:t>
            </w:r>
            <w:r w:rsidR="00FD518F" w:rsidRPr="004E5FE2">
              <w:rPr>
                <w:rFonts w:ascii="Times New Roman" w:hAnsi="Times New Roman" w:cs="Times New Roman"/>
              </w:rPr>
              <w:t>применять принципы, методы и приемы стратегического менеджмента во внутрифирменном управлении в индустрии туризма;</w:t>
            </w:r>
            <w:r w:rsidR="00FD518F" w:rsidRPr="004E5FE2">
              <w:rPr>
                <w:rFonts w:ascii="Times New Roman" w:hAnsi="Times New Roman" w:cs="Times New Roman"/>
              </w:rPr>
              <w:br/>
              <w:t>разрабатывать ориентированные на условия туристского рынка стратегические управленческие решения.</w:t>
            </w:r>
          </w:p>
          <w:p w14:paraId="6C7102FE" w14:textId="28FC95BF" w:rsidR="00751095" w:rsidRPr="004E5FE2" w:rsidRDefault="00751095" w:rsidP="00FD518F">
            <w:pPr>
              <w:autoSpaceDE w:val="0"/>
              <w:autoSpaceDN w:val="0"/>
              <w:adjustRightInd w:val="0"/>
              <w:jc w:val="both"/>
              <w:rPr>
                <w:rFonts w:ascii="Times New Roman" w:hAnsi="Times New Roman" w:cs="Times New Roman"/>
                <w:lang w:bidi="ru-RU"/>
              </w:rPr>
            </w:pPr>
            <w:r w:rsidRPr="004E5FE2">
              <w:rPr>
                <w:rFonts w:ascii="Times New Roman" w:hAnsi="Times New Roman" w:cs="Times New Roman"/>
              </w:rPr>
              <w:t xml:space="preserve">Владеть: </w:t>
            </w:r>
            <w:r w:rsidR="00FD518F" w:rsidRPr="004E5FE2">
              <w:rPr>
                <w:rFonts w:ascii="Times New Roman" w:hAnsi="Times New Roman" w:cs="Times New Roman"/>
              </w:rPr>
              <w:t>знаниями и практическими навыками в области управления внутрифирменными процессами в организациях туристского профиля.</w:t>
            </w:r>
          </w:p>
        </w:tc>
      </w:tr>
      <w:tr w:rsidR="00751095" w:rsidRPr="004E5FE2" w14:paraId="4CE5A3C8"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21494731" w14:textId="77777777" w:rsidR="00751095" w:rsidRPr="004E5FE2" w:rsidRDefault="00FD518F" w:rsidP="009207A4">
            <w:pPr>
              <w:widowControl w:val="0"/>
              <w:tabs>
                <w:tab w:val="left" w:pos="0"/>
              </w:tabs>
              <w:autoSpaceDE w:val="0"/>
              <w:autoSpaceDN w:val="0"/>
              <w:rPr>
                <w:rFonts w:ascii="Times New Roman" w:hAnsi="Times New Roman" w:cs="Times New Roman"/>
              </w:rPr>
            </w:pPr>
            <w:r w:rsidRPr="004E5FE2">
              <w:rPr>
                <w:rFonts w:ascii="Times New Roman" w:hAnsi="Times New Roman" w:cs="Times New Roman"/>
              </w:rPr>
              <w:t>ПК-4 - Способен учитывать социальные, политические и культурные процессы для принятия эффективных управленческих решений в индустрии туризма</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133CE5F1" w14:textId="77777777" w:rsidR="00751095" w:rsidRPr="004E5FE2" w:rsidRDefault="00FD518F" w:rsidP="009207A4">
            <w:pPr>
              <w:widowControl w:val="0"/>
              <w:tabs>
                <w:tab w:val="left" w:pos="0"/>
              </w:tabs>
              <w:autoSpaceDE w:val="0"/>
              <w:autoSpaceDN w:val="0"/>
              <w:rPr>
                <w:rFonts w:ascii="Times New Roman" w:hAnsi="Times New Roman" w:cs="Times New Roman"/>
                <w:lang w:bidi="ru-RU"/>
              </w:rPr>
            </w:pPr>
            <w:r w:rsidRPr="004E5FE2">
              <w:rPr>
                <w:rFonts w:ascii="Times New Roman" w:hAnsi="Times New Roman" w:cs="Times New Roman"/>
                <w:lang w:bidi="ru-RU"/>
              </w:rPr>
              <w:t>ПК-4.3 - Оценивает геополитические риски в туризме для принятия управленческих решений</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224DF870" w14:textId="77777777" w:rsidR="00751095" w:rsidRPr="004E5FE2" w:rsidRDefault="00751095" w:rsidP="009207A4">
            <w:pPr>
              <w:autoSpaceDE w:val="0"/>
              <w:autoSpaceDN w:val="0"/>
              <w:adjustRightInd w:val="0"/>
              <w:jc w:val="both"/>
              <w:rPr>
                <w:rFonts w:ascii="Times New Roman" w:hAnsi="Times New Roman" w:cs="Times New Roman"/>
              </w:rPr>
            </w:pPr>
            <w:r w:rsidRPr="004E5FE2">
              <w:rPr>
                <w:rFonts w:ascii="Times New Roman" w:hAnsi="Times New Roman" w:cs="Times New Roman"/>
              </w:rPr>
              <w:t xml:space="preserve">Знать: </w:t>
            </w:r>
            <w:r w:rsidR="00316402" w:rsidRPr="004E5FE2">
              <w:rPr>
                <w:rFonts w:ascii="Times New Roman" w:hAnsi="Times New Roman" w:cs="Times New Roman"/>
              </w:rPr>
              <w:t xml:space="preserve">систему ключевых геополитических факторов (международные отношения, изменения границ, санкционный режим, политическая стабильность в регионах), их прямое и косвенное влияние на конъюнктуру туристского рынка, включая динамику туристских потоков, инвестиционную привлекательность </w:t>
            </w:r>
            <w:proofErr w:type="spellStart"/>
            <w:r w:rsidR="00316402" w:rsidRPr="004E5FE2">
              <w:rPr>
                <w:rFonts w:ascii="Times New Roman" w:hAnsi="Times New Roman" w:cs="Times New Roman"/>
              </w:rPr>
              <w:t>дестинаций</w:t>
            </w:r>
            <w:proofErr w:type="spellEnd"/>
            <w:r w:rsidR="00316402" w:rsidRPr="004E5FE2">
              <w:rPr>
                <w:rFonts w:ascii="Times New Roman" w:hAnsi="Times New Roman" w:cs="Times New Roman"/>
              </w:rPr>
              <w:t xml:space="preserve"> и экономическую безопасность турбизнеса, а также основные методы и источники информации для мониторинга и анализа этих рисков.</w:t>
            </w:r>
            <w:r w:rsidRPr="004E5FE2">
              <w:rPr>
                <w:rFonts w:ascii="Times New Roman" w:hAnsi="Times New Roman" w:cs="Times New Roman"/>
              </w:rPr>
              <w:t xml:space="preserve"> </w:t>
            </w:r>
          </w:p>
          <w:p w14:paraId="2440A8C5" w14:textId="77777777" w:rsidR="00751095" w:rsidRPr="004E5FE2" w:rsidRDefault="00751095" w:rsidP="009207A4">
            <w:pPr>
              <w:autoSpaceDE w:val="0"/>
              <w:autoSpaceDN w:val="0"/>
              <w:adjustRightInd w:val="0"/>
              <w:jc w:val="both"/>
              <w:rPr>
                <w:rFonts w:ascii="Times New Roman" w:hAnsi="Times New Roman" w:cs="Times New Roman"/>
              </w:rPr>
            </w:pPr>
            <w:r w:rsidRPr="004E5FE2">
              <w:rPr>
                <w:rFonts w:ascii="Times New Roman" w:hAnsi="Times New Roman" w:cs="Times New Roman"/>
              </w:rPr>
              <w:t xml:space="preserve">Уметь: </w:t>
            </w:r>
            <w:r w:rsidR="00FD518F" w:rsidRPr="004E5FE2">
              <w:rPr>
                <w:rFonts w:ascii="Times New Roman" w:hAnsi="Times New Roman" w:cs="Times New Roman"/>
              </w:rPr>
              <w:t xml:space="preserve">анализировать текущую геополитическую обстановку, идентифицировать потенциальные риски (закрытие направлений, логистические коллапсы, падение спроса, валютные ограничения) для конкретных сегментов и направлений туризма, прогнозировать их вероятное воздействие на деятельность </w:t>
            </w:r>
            <w:proofErr w:type="spellStart"/>
            <w:r w:rsidR="00FD518F" w:rsidRPr="004E5FE2">
              <w:rPr>
                <w:rFonts w:ascii="Times New Roman" w:hAnsi="Times New Roman" w:cs="Times New Roman"/>
              </w:rPr>
              <w:t>турпредприятия</w:t>
            </w:r>
            <w:proofErr w:type="spellEnd"/>
            <w:r w:rsidR="00FD518F" w:rsidRPr="004E5FE2">
              <w:rPr>
                <w:rFonts w:ascii="Times New Roman" w:hAnsi="Times New Roman" w:cs="Times New Roman"/>
              </w:rPr>
              <w:t xml:space="preserve"> и на основе этой оценки разрабатывать адаптивные управленческие решения, такие как диверсификация турпродукта, переориентация на новые рынки или разработка антикризисных стратегий.</w:t>
            </w:r>
            <w:r w:rsidRPr="004E5FE2">
              <w:rPr>
                <w:rFonts w:ascii="Times New Roman" w:hAnsi="Times New Roman" w:cs="Times New Roman"/>
              </w:rPr>
              <w:t xml:space="preserve">. </w:t>
            </w:r>
          </w:p>
          <w:p w14:paraId="5F975D5D" w14:textId="77777777" w:rsidR="00751095" w:rsidRPr="004E5FE2" w:rsidRDefault="00751095" w:rsidP="00FD518F">
            <w:pPr>
              <w:autoSpaceDE w:val="0"/>
              <w:autoSpaceDN w:val="0"/>
              <w:adjustRightInd w:val="0"/>
              <w:jc w:val="both"/>
              <w:rPr>
                <w:rFonts w:ascii="Times New Roman" w:hAnsi="Times New Roman" w:cs="Times New Roman"/>
                <w:lang w:bidi="ru-RU"/>
              </w:rPr>
            </w:pPr>
            <w:r w:rsidRPr="004E5FE2">
              <w:rPr>
                <w:rFonts w:ascii="Times New Roman" w:hAnsi="Times New Roman" w:cs="Times New Roman"/>
              </w:rPr>
              <w:t xml:space="preserve">Владеть: </w:t>
            </w:r>
            <w:r w:rsidR="00FD518F" w:rsidRPr="004E5FE2">
              <w:rPr>
                <w:rFonts w:ascii="Times New Roman" w:hAnsi="Times New Roman" w:cs="Times New Roman"/>
              </w:rPr>
              <w:t>навыками применения специализированных методик (</w:t>
            </w:r>
            <w:r w:rsidR="00FD518F" w:rsidRPr="004E5FE2">
              <w:rPr>
                <w:rFonts w:ascii="Times New Roman" w:hAnsi="Times New Roman" w:cs="Times New Roman"/>
                <w:lang w:val="en-US"/>
              </w:rPr>
              <w:t>PEST</w:t>
            </w:r>
            <w:r w:rsidR="00FD518F" w:rsidRPr="004E5FE2">
              <w:rPr>
                <w:rFonts w:ascii="Times New Roman" w:hAnsi="Times New Roman" w:cs="Times New Roman"/>
              </w:rPr>
              <w:t xml:space="preserve">- и </w:t>
            </w:r>
            <w:r w:rsidR="00FD518F" w:rsidRPr="004E5FE2">
              <w:rPr>
                <w:rFonts w:ascii="Times New Roman" w:hAnsi="Times New Roman" w:cs="Times New Roman"/>
                <w:lang w:val="en-US"/>
              </w:rPr>
              <w:t>PESTLE</w:t>
            </w:r>
            <w:r w:rsidR="00FD518F" w:rsidRPr="004E5FE2">
              <w:rPr>
                <w:rFonts w:ascii="Times New Roman" w:hAnsi="Times New Roman" w:cs="Times New Roman"/>
              </w:rPr>
              <w:t>-анализ, сценарное планирование, картографирование рисков) для оценки геополитических рисков, технологиями работы с открытыми данными (отчеты международных организаций, аналитические сводки, индексы политической стабильности) и практическими инструментами интеграции результатов оценки в процесс стратегического планирования для минимизации потерь и использования новых возможностей в условиях нестабильности.</w:t>
            </w:r>
            <w:r w:rsidRPr="004E5FE2">
              <w:rPr>
                <w:rFonts w:ascii="Times New Roman" w:hAnsi="Times New Roman" w:cs="Times New Roman"/>
              </w:rPr>
              <w:t>.</w:t>
            </w:r>
          </w:p>
        </w:tc>
      </w:tr>
    </w:tbl>
    <w:p w14:paraId="010B1EC2" w14:textId="77777777" w:rsidR="00E1429F" w:rsidRPr="004E5FE2"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83656874"/>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4E5FE2" w:rsidRDefault="004535A3" w:rsidP="007F544A">
            <w:pPr>
              <w:widowControl w:val="0"/>
              <w:tabs>
                <w:tab w:val="left" w:pos="0"/>
              </w:tabs>
              <w:autoSpaceDE w:val="0"/>
              <w:autoSpaceDN w:val="0"/>
              <w:jc w:val="center"/>
              <w:rPr>
                <w:rFonts w:ascii="Times New Roman" w:hAnsi="Times New Roman" w:cs="Times New Roman"/>
                <w:b/>
              </w:rPr>
            </w:pPr>
            <w:r w:rsidRPr="004E5FE2">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4E5FE2" w:rsidRDefault="004535A3" w:rsidP="00546A9C">
            <w:pPr>
              <w:tabs>
                <w:tab w:val="left" w:pos="0"/>
              </w:tabs>
              <w:jc w:val="center"/>
              <w:rPr>
                <w:rFonts w:ascii="Times New Roman" w:hAnsi="Times New Roman" w:cs="Times New Roman"/>
                <w:b/>
              </w:rPr>
            </w:pPr>
            <w:r w:rsidRPr="004E5FE2">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4E5FE2" w:rsidRDefault="004535A3" w:rsidP="007F544A">
            <w:pPr>
              <w:tabs>
                <w:tab w:val="left" w:pos="0"/>
              </w:tabs>
              <w:jc w:val="center"/>
              <w:rPr>
                <w:rFonts w:ascii="Times New Roman" w:hAnsi="Times New Roman" w:cs="Times New Roman"/>
                <w:b/>
              </w:rPr>
            </w:pPr>
            <w:r w:rsidRPr="004E5FE2">
              <w:rPr>
                <w:rFonts w:ascii="Times New Roman" w:hAnsi="Times New Roman" w:cs="Times New Roman"/>
                <w:b/>
              </w:rPr>
              <w:t xml:space="preserve">Объем дисциплины </w:t>
            </w:r>
          </w:p>
          <w:p w14:paraId="5F18268E" w14:textId="58058D90" w:rsidR="004535A3" w:rsidRPr="004E5FE2" w:rsidRDefault="004535A3" w:rsidP="007F544A">
            <w:pPr>
              <w:widowControl w:val="0"/>
              <w:tabs>
                <w:tab w:val="left" w:pos="0"/>
              </w:tabs>
              <w:autoSpaceDE w:val="0"/>
              <w:autoSpaceDN w:val="0"/>
              <w:jc w:val="center"/>
              <w:rPr>
                <w:rFonts w:ascii="Times New Roman" w:hAnsi="Times New Roman" w:cs="Times New Roman"/>
                <w:b/>
              </w:rPr>
            </w:pPr>
            <w:r w:rsidRPr="004E5FE2">
              <w:rPr>
                <w:rFonts w:ascii="Times New Roman" w:hAnsi="Times New Roman" w:cs="Times New Roman"/>
                <w:b/>
              </w:rPr>
              <w:t>(ак</w:t>
            </w:r>
            <w:r w:rsidR="00AE2B1A" w:rsidRPr="004E5FE2">
              <w:rPr>
                <w:rFonts w:ascii="Times New Roman" w:hAnsi="Times New Roman" w:cs="Times New Roman"/>
                <w:b/>
              </w:rPr>
              <w:t>адемические</w:t>
            </w:r>
            <w:r w:rsidRPr="004E5FE2">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4E5FE2"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4E5FE2"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4E5FE2" w:rsidRDefault="000B317E" w:rsidP="007F544A">
            <w:pPr>
              <w:widowControl w:val="0"/>
              <w:tabs>
                <w:tab w:val="left" w:pos="0"/>
              </w:tabs>
              <w:autoSpaceDE w:val="0"/>
              <w:autoSpaceDN w:val="0"/>
              <w:jc w:val="center"/>
              <w:rPr>
                <w:rFonts w:ascii="Times New Roman" w:hAnsi="Times New Roman" w:cs="Times New Roman"/>
                <w:b/>
              </w:rPr>
            </w:pPr>
            <w:r w:rsidRPr="004E5FE2">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4E5FE2"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4E5FE2" w:rsidRDefault="000B317E" w:rsidP="007F544A">
            <w:pPr>
              <w:widowControl w:val="0"/>
              <w:tabs>
                <w:tab w:val="left" w:pos="0"/>
              </w:tabs>
              <w:autoSpaceDE w:val="0"/>
              <w:autoSpaceDN w:val="0"/>
              <w:jc w:val="center"/>
              <w:rPr>
                <w:rFonts w:ascii="Times New Roman" w:hAnsi="Times New Roman" w:cs="Times New Roman"/>
                <w:b/>
              </w:rPr>
            </w:pPr>
            <w:r w:rsidRPr="004E5FE2">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4E5FE2"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4E5FE2"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4E5FE2" w:rsidRDefault="004475DA" w:rsidP="007F544A">
            <w:pPr>
              <w:widowControl w:val="0"/>
              <w:tabs>
                <w:tab w:val="left" w:pos="0"/>
              </w:tabs>
              <w:autoSpaceDE w:val="0"/>
              <w:autoSpaceDN w:val="0"/>
              <w:jc w:val="center"/>
              <w:rPr>
                <w:rFonts w:ascii="Times New Roman" w:hAnsi="Times New Roman" w:cs="Times New Roman"/>
                <w:b/>
              </w:rPr>
            </w:pPr>
            <w:r w:rsidRPr="004E5FE2">
              <w:rPr>
                <w:rFonts w:ascii="Times New Roman" w:hAnsi="Times New Roman" w:cs="Times New Roman"/>
                <w:b/>
              </w:rPr>
              <w:t>ЗЛТ</w:t>
            </w:r>
          </w:p>
        </w:tc>
        <w:tc>
          <w:tcPr>
            <w:tcW w:w="360" w:type="pct"/>
            <w:shd w:val="clear" w:color="auto" w:fill="auto"/>
            <w:vAlign w:val="center"/>
            <w:hideMark/>
          </w:tcPr>
          <w:p w14:paraId="144D21A6" w14:textId="77777777" w:rsidR="004475DA" w:rsidRPr="004E5FE2" w:rsidRDefault="004475DA" w:rsidP="007F544A">
            <w:pPr>
              <w:widowControl w:val="0"/>
              <w:tabs>
                <w:tab w:val="left" w:pos="0"/>
              </w:tabs>
              <w:autoSpaceDE w:val="0"/>
              <w:autoSpaceDN w:val="0"/>
              <w:jc w:val="center"/>
              <w:rPr>
                <w:rFonts w:ascii="Times New Roman" w:hAnsi="Times New Roman" w:cs="Times New Roman"/>
                <w:b/>
              </w:rPr>
            </w:pPr>
            <w:r w:rsidRPr="004E5FE2">
              <w:rPr>
                <w:rFonts w:ascii="Times New Roman" w:hAnsi="Times New Roman" w:cs="Times New Roman"/>
                <w:b/>
              </w:rPr>
              <w:t>ПЗ</w:t>
            </w:r>
          </w:p>
        </w:tc>
        <w:tc>
          <w:tcPr>
            <w:tcW w:w="358" w:type="pct"/>
            <w:shd w:val="clear" w:color="auto" w:fill="auto"/>
            <w:vAlign w:val="center"/>
            <w:hideMark/>
          </w:tcPr>
          <w:p w14:paraId="19AF07D1" w14:textId="452663C9" w:rsidR="004475DA" w:rsidRPr="004E5FE2" w:rsidRDefault="000A0ED4" w:rsidP="004535A3">
            <w:pPr>
              <w:widowControl w:val="0"/>
              <w:tabs>
                <w:tab w:val="left" w:pos="0"/>
              </w:tabs>
              <w:autoSpaceDE w:val="0"/>
              <w:autoSpaceDN w:val="0"/>
              <w:jc w:val="center"/>
              <w:rPr>
                <w:rFonts w:ascii="Times New Roman" w:hAnsi="Times New Roman" w:cs="Times New Roman"/>
                <w:b/>
              </w:rPr>
            </w:pPr>
            <w:r w:rsidRPr="004E5FE2">
              <w:rPr>
                <w:rFonts w:ascii="Times New Roman" w:hAnsi="Times New Roman" w:cs="Times New Roman"/>
                <w:b/>
              </w:rPr>
              <w:t>ЛР</w:t>
            </w:r>
          </w:p>
        </w:tc>
        <w:tc>
          <w:tcPr>
            <w:tcW w:w="358" w:type="pct"/>
            <w:vMerge/>
            <w:shd w:val="clear" w:color="auto" w:fill="auto"/>
            <w:vAlign w:val="center"/>
            <w:hideMark/>
          </w:tcPr>
          <w:p w14:paraId="0F94578B" w14:textId="1775B50A" w:rsidR="004475DA" w:rsidRPr="004E5FE2"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4E5FE2" w:rsidRDefault="00E948C3" w:rsidP="001116DF">
            <w:pPr>
              <w:widowControl w:val="0"/>
              <w:tabs>
                <w:tab w:val="left" w:pos="0"/>
              </w:tabs>
              <w:autoSpaceDE w:val="0"/>
              <w:autoSpaceDN w:val="0"/>
              <w:rPr>
                <w:rFonts w:ascii="Times New Roman" w:hAnsi="Times New Roman" w:cs="Times New Roman"/>
                <w:lang w:bidi="ru-RU"/>
              </w:rPr>
            </w:pPr>
            <w:r w:rsidRPr="004E5FE2">
              <w:rPr>
                <w:rFonts w:ascii="Times New Roman" w:hAnsi="Times New Roman" w:cs="Times New Roman"/>
                <w:lang w:bidi="ru-RU"/>
              </w:rPr>
              <w:t>Тема 1. Сущность и содержание стратегического управления в глобальной индустрии туризма.</w:t>
            </w:r>
          </w:p>
        </w:tc>
        <w:tc>
          <w:tcPr>
            <w:tcW w:w="2543" w:type="pct"/>
            <w:gridSpan w:val="2"/>
            <w:shd w:val="clear" w:color="auto" w:fill="auto"/>
          </w:tcPr>
          <w:p w14:paraId="39EE40A9" w14:textId="6A1029DB" w:rsidR="004475DA" w:rsidRPr="004E5FE2" w:rsidRDefault="0011347D" w:rsidP="001116DF">
            <w:pPr>
              <w:pStyle w:val="Style5"/>
              <w:widowControl/>
              <w:tabs>
                <w:tab w:val="left" w:pos="0"/>
                <w:tab w:val="left" w:leader="underscore" w:pos="7027"/>
              </w:tabs>
              <w:rPr>
                <w:rFonts w:eastAsiaTheme="minorHAnsi"/>
                <w:sz w:val="22"/>
                <w:szCs w:val="22"/>
                <w:lang w:eastAsia="en-US"/>
              </w:rPr>
            </w:pPr>
            <w:r w:rsidRPr="004E5FE2">
              <w:rPr>
                <w:sz w:val="22"/>
                <w:szCs w:val="22"/>
                <w:lang w:bidi="ru-RU"/>
              </w:rPr>
              <w:t>Рассматривается природа и значение стратегического управления применительно к международным масштабам туристической индустрии. Включены характеристики современного состояния рынка, специфики и проблем развития туризма, основные тенденции и перспективы мирового туризма, понятие и роль стратегического подхода к управлению организациями индустрии гостеприимства и путешествий.</w:t>
            </w:r>
          </w:p>
        </w:tc>
        <w:tc>
          <w:tcPr>
            <w:tcW w:w="357" w:type="pct"/>
            <w:gridSpan w:val="2"/>
            <w:shd w:val="clear" w:color="auto" w:fill="auto"/>
            <w:vAlign w:val="center"/>
          </w:tcPr>
          <w:p w14:paraId="615145B2" w14:textId="0922B7BD" w:rsidR="004475DA" w:rsidRPr="004E5FE2"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4E5FE2">
              <w:rPr>
                <w:rFonts w:ascii="Times New Roman" w:hAnsi="Times New Roman" w:cs="Times New Roman"/>
                <w:lang w:bidi="ru-RU"/>
              </w:rPr>
              <w:t>2</w:t>
            </w:r>
          </w:p>
        </w:tc>
        <w:tc>
          <w:tcPr>
            <w:tcW w:w="360" w:type="pct"/>
            <w:shd w:val="clear" w:color="auto" w:fill="auto"/>
            <w:vAlign w:val="center"/>
          </w:tcPr>
          <w:p w14:paraId="05EBA91D" w14:textId="13EF86D5" w:rsidR="004475DA" w:rsidRPr="004E5FE2"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922C76B" w14:textId="6714638E" w:rsidR="004475DA" w:rsidRPr="004E5FE2"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4E5FE2" w:rsidRDefault="0011347D" w:rsidP="00745B7E">
            <w:pPr>
              <w:widowControl w:val="0"/>
              <w:tabs>
                <w:tab w:val="left" w:pos="0"/>
              </w:tabs>
              <w:autoSpaceDE w:val="0"/>
              <w:autoSpaceDN w:val="0"/>
              <w:spacing w:line="240" w:lineRule="auto"/>
              <w:jc w:val="center"/>
              <w:rPr>
                <w:rFonts w:ascii="Times New Roman" w:hAnsi="Times New Roman" w:cs="Times New Roman"/>
              </w:rPr>
            </w:pPr>
            <w:r w:rsidRPr="004E5FE2">
              <w:rPr>
                <w:rFonts w:ascii="Times New Roman" w:hAnsi="Times New Roman" w:cs="Times New Roman"/>
                <w:lang w:bidi="ru-RU"/>
              </w:rPr>
              <w:t>6</w:t>
            </w:r>
          </w:p>
        </w:tc>
      </w:tr>
      <w:tr w:rsidR="005B37A7" w:rsidRPr="005B37A7" w14:paraId="160A43ED" w14:textId="77777777" w:rsidTr="005B37A7">
        <w:trPr>
          <w:trHeight w:val="283"/>
        </w:trPr>
        <w:tc>
          <w:tcPr>
            <w:tcW w:w="1024" w:type="pct"/>
            <w:shd w:val="clear" w:color="auto" w:fill="auto"/>
            <w:vAlign w:val="center"/>
          </w:tcPr>
          <w:p w14:paraId="20C9182F" w14:textId="77777777" w:rsidR="004475DA" w:rsidRPr="004E5FE2" w:rsidRDefault="00E948C3" w:rsidP="001116DF">
            <w:pPr>
              <w:widowControl w:val="0"/>
              <w:tabs>
                <w:tab w:val="left" w:pos="0"/>
              </w:tabs>
              <w:autoSpaceDE w:val="0"/>
              <w:autoSpaceDN w:val="0"/>
              <w:rPr>
                <w:rFonts w:ascii="Times New Roman" w:hAnsi="Times New Roman" w:cs="Times New Roman"/>
                <w:lang w:bidi="ru-RU"/>
              </w:rPr>
            </w:pPr>
            <w:r w:rsidRPr="004E5FE2">
              <w:rPr>
                <w:rFonts w:ascii="Times New Roman" w:hAnsi="Times New Roman" w:cs="Times New Roman"/>
                <w:lang w:bidi="ru-RU"/>
              </w:rPr>
              <w:t>Тема 2. Формирование стратегических целей и стратегий роста в туризме.</w:t>
            </w:r>
          </w:p>
        </w:tc>
        <w:tc>
          <w:tcPr>
            <w:tcW w:w="2543" w:type="pct"/>
            <w:gridSpan w:val="2"/>
            <w:shd w:val="clear" w:color="auto" w:fill="auto"/>
          </w:tcPr>
          <w:p w14:paraId="5DB18576" w14:textId="77777777" w:rsidR="004475DA" w:rsidRPr="004E5FE2" w:rsidRDefault="0011347D" w:rsidP="001116DF">
            <w:pPr>
              <w:pStyle w:val="Style5"/>
              <w:widowControl/>
              <w:tabs>
                <w:tab w:val="left" w:pos="0"/>
                <w:tab w:val="left" w:leader="underscore" w:pos="7027"/>
              </w:tabs>
              <w:rPr>
                <w:rFonts w:eastAsiaTheme="minorHAnsi"/>
                <w:sz w:val="22"/>
                <w:szCs w:val="22"/>
                <w:lang w:eastAsia="en-US"/>
              </w:rPr>
            </w:pPr>
            <w:r w:rsidRPr="004E5FE2">
              <w:rPr>
                <w:sz w:val="22"/>
                <w:szCs w:val="22"/>
                <w:lang w:bidi="ru-RU"/>
              </w:rPr>
              <w:t>Обсуждаются процессы постановки долгосрочных целей и выбор направлений стратегического роста организаций туристической отрасли. Здесь изучаются механизмы целеполагания, виды стратегий роста (интеграция, диверсификация, концентрированный рост), критерии оценки эффективности выбранных стратегий и особенности их адаптации к условиям современной международной конкуренции.</w:t>
            </w:r>
          </w:p>
        </w:tc>
        <w:tc>
          <w:tcPr>
            <w:tcW w:w="357" w:type="pct"/>
            <w:gridSpan w:val="2"/>
            <w:shd w:val="clear" w:color="auto" w:fill="auto"/>
            <w:vAlign w:val="center"/>
          </w:tcPr>
          <w:p w14:paraId="7E59D728" w14:textId="77777777" w:rsidR="004475DA" w:rsidRPr="004E5FE2"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4E5FE2">
              <w:rPr>
                <w:rFonts w:ascii="Times New Roman" w:hAnsi="Times New Roman" w:cs="Times New Roman"/>
                <w:lang w:bidi="ru-RU"/>
              </w:rPr>
              <w:t>2</w:t>
            </w:r>
          </w:p>
        </w:tc>
        <w:tc>
          <w:tcPr>
            <w:tcW w:w="360" w:type="pct"/>
            <w:shd w:val="clear" w:color="auto" w:fill="auto"/>
            <w:vAlign w:val="center"/>
          </w:tcPr>
          <w:p w14:paraId="57A00AD2" w14:textId="77777777" w:rsidR="004475DA" w:rsidRPr="004E5FE2"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1CC0CB5" w14:textId="77777777" w:rsidR="004475DA" w:rsidRPr="004E5FE2"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C103D3D" w14:textId="77777777" w:rsidR="004475DA" w:rsidRPr="004E5FE2" w:rsidRDefault="0011347D" w:rsidP="00745B7E">
            <w:pPr>
              <w:widowControl w:val="0"/>
              <w:tabs>
                <w:tab w:val="left" w:pos="0"/>
              </w:tabs>
              <w:autoSpaceDE w:val="0"/>
              <w:autoSpaceDN w:val="0"/>
              <w:spacing w:line="240" w:lineRule="auto"/>
              <w:jc w:val="center"/>
              <w:rPr>
                <w:rFonts w:ascii="Times New Roman" w:hAnsi="Times New Roman" w:cs="Times New Roman"/>
              </w:rPr>
            </w:pPr>
            <w:r w:rsidRPr="004E5FE2">
              <w:rPr>
                <w:rFonts w:ascii="Times New Roman" w:hAnsi="Times New Roman" w:cs="Times New Roman"/>
                <w:lang w:bidi="ru-RU"/>
              </w:rPr>
              <w:t>6</w:t>
            </w:r>
          </w:p>
        </w:tc>
      </w:tr>
      <w:tr w:rsidR="005B37A7" w:rsidRPr="005B37A7" w14:paraId="31F6D963" w14:textId="77777777" w:rsidTr="005B37A7">
        <w:trPr>
          <w:trHeight w:val="283"/>
        </w:trPr>
        <w:tc>
          <w:tcPr>
            <w:tcW w:w="1024" w:type="pct"/>
            <w:shd w:val="clear" w:color="auto" w:fill="auto"/>
            <w:vAlign w:val="center"/>
          </w:tcPr>
          <w:p w14:paraId="22DC8AD4" w14:textId="77777777" w:rsidR="004475DA" w:rsidRPr="004E5FE2" w:rsidRDefault="00E948C3" w:rsidP="001116DF">
            <w:pPr>
              <w:widowControl w:val="0"/>
              <w:tabs>
                <w:tab w:val="left" w:pos="0"/>
              </w:tabs>
              <w:autoSpaceDE w:val="0"/>
              <w:autoSpaceDN w:val="0"/>
              <w:rPr>
                <w:rFonts w:ascii="Times New Roman" w:hAnsi="Times New Roman" w:cs="Times New Roman"/>
                <w:lang w:bidi="ru-RU"/>
              </w:rPr>
            </w:pPr>
            <w:r w:rsidRPr="004E5FE2">
              <w:rPr>
                <w:rFonts w:ascii="Times New Roman" w:hAnsi="Times New Roman" w:cs="Times New Roman"/>
                <w:lang w:bidi="ru-RU"/>
              </w:rPr>
              <w:t>Тема 3. Стратегическое управление в индустрии туризма: научно-теоретические основы.</w:t>
            </w:r>
          </w:p>
        </w:tc>
        <w:tc>
          <w:tcPr>
            <w:tcW w:w="2543" w:type="pct"/>
            <w:gridSpan w:val="2"/>
            <w:shd w:val="clear" w:color="auto" w:fill="auto"/>
          </w:tcPr>
          <w:p w14:paraId="01C6B58B" w14:textId="77777777" w:rsidR="004475DA" w:rsidRPr="004E5FE2" w:rsidRDefault="0011347D" w:rsidP="001116DF">
            <w:pPr>
              <w:pStyle w:val="Style5"/>
              <w:widowControl/>
              <w:tabs>
                <w:tab w:val="left" w:pos="0"/>
                <w:tab w:val="left" w:leader="underscore" w:pos="7027"/>
              </w:tabs>
              <w:rPr>
                <w:rFonts w:eastAsiaTheme="minorHAnsi"/>
                <w:sz w:val="22"/>
                <w:szCs w:val="22"/>
                <w:lang w:eastAsia="en-US"/>
              </w:rPr>
            </w:pPr>
            <w:r w:rsidRPr="004E5FE2">
              <w:rPr>
                <w:sz w:val="22"/>
                <w:szCs w:val="22"/>
                <w:lang w:bidi="ru-RU"/>
              </w:rPr>
              <w:t>Изучаются теоретические школы и направления стратегического управления, определяющие философию и методологию принятия стратегических решений в сфере туризма. Поднимаются вопросы влияния экономических, социальных и культурных факторов на формирование стратегий, рассматриваются классические теории и концептуальные подходы, влияющие на развитие стратегического менеджмента в гостиничном бизнесе и путешествиях.</w:t>
            </w:r>
          </w:p>
        </w:tc>
        <w:tc>
          <w:tcPr>
            <w:tcW w:w="357" w:type="pct"/>
            <w:gridSpan w:val="2"/>
            <w:shd w:val="clear" w:color="auto" w:fill="auto"/>
            <w:vAlign w:val="center"/>
          </w:tcPr>
          <w:p w14:paraId="3F2F56C2" w14:textId="77777777" w:rsidR="004475DA" w:rsidRPr="004E5FE2"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4E5FE2">
              <w:rPr>
                <w:rFonts w:ascii="Times New Roman" w:hAnsi="Times New Roman" w:cs="Times New Roman"/>
                <w:lang w:bidi="ru-RU"/>
              </w:rPr>
              <w:t>2</w:t>
            </w:r>
          </w:p>
        </w:tc>
        <w:tc>
          <w:tcPr>
            <w:tcW w:w="360" w:type="pct"/>
            <w:shd w:val="clear" w:color="auto" w:fill="auto"/>
            <w:vAlign w:val="center"/>
          </w:tcPr>
          <w:p w14:paraId="16203257" w14:textId="77777777" w:rsidR="004475DA" w:rsidRPr="004E5FE2"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4E5FE2">
              <w:rPr>
                <w:rFonts w:ascii="Times New Roman" w:hAnsi="Times New Roman" w:cs="Times New Roman"/>
                <w:lang w:bidi="ru-RU"/>
              </w:rPr>
              <w:t>2</w:t>
            </w:r>
          </w:p>
        </w:tc>
        <w:tc>
          <w:tcPr>
            <w:tcW w:w="358" w:type="pct"/>
            <w:shd w:val="clear" w:color="auto" w:fill="auto"/>
            <w:vAlign w:val="center"/>
          </w:tcPr>
          <w:p w14:paraId="6C37E043" w14:textId="77777777" w:rsidR="004475DA" w:rsidRPr="004E5FE2"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6A34E12" w14:textId="77777777" w:rsidR="004475DA" w:rsidRPr="004E5FE2" w:rsidRDefault="0011347D" w:rsidP="00745B7E">
            <w:pPr>
              <w:widowControl w:val="0"/>
              <w:tabs>
                <w:tab w:val="left" w:pos="0"/>
              </w:tabs>
              <w:autoSpaceDE w:val="0"/>
              <w:autoSpaceDN w:val="0"/>
              <w:spacing w:line="240" w:lineRule="auto"/>
              <w:jc w:val="center"/>
              <w:rPr>
                <w:rFonts w:ascii="Times New Roman" w:hAnsi="Times New Roman" w:cs="Times New Roman"/>
              </w:rPr>
            </w:pPr>
            <w:r w:rsidRPr="004E5FE2">
              <w:rPr>
                <w:rFonts w:ascii="Times New Roman" w:hAnsi="Times New Roman" w:cs="Times New Roman"/>
                <w:lang w:bidi="ru-RU"/>
              </w:rPr>
              <w:t>8</w:t>
            </w:r>
          </w:p>
        </w:tc>
      </w:tr>
      <w:tr w:rsidR="005B37A7" w:rsidRPr="005B37A7" w14:paraId="2D339FAB" w14:textId="77777777" w:rsidTr="005B37A7">
        <w:trPr>
          <w:trHeight w:val="283"/>
        </w:trPr>
        <w:tc>
          <w:tcPr>
            <w:tcW w:w="1024" w:type="pct"/>
            <w:shd w:val="clear" w:color="auto" w:fill="auto"/>
            <w:vAlign w:val="center"/>
          </w:tcPr>
          <w:p w14:paraId="65FE846D" w14:textId="77777777" w:rsidR="004475DA" w:rsidRPr="004E5FE2" w:rsidRDefault="00E948C3" w:rsidP="001116DF">
            <w:pPr>
              <w:widowControl w:val="0"/>
              <w:tabs>
                <w:tab w:val="left" w:pos="0"/>
              </w:tabs>
              <w:autoSpaceDE w:val="0"/>
              <w:autoSpaceDN w:val="0"/>
              <w:rPr>
                <w:rFonts w:ascii="Times New Roman" w:hAnsi="Times New Roman" w:cs="Times New Roman"/>
                <w:lang w:bidi="ru-RU"/>
              </w:rPr>
            </w:pPr>
            <w:r w:rsidRPr="004E5FE2">
              <w:rPr>
                <w:rFonts w:ascii="Times New Roman" w:hAnsi="Times New Roman" w:cs="Times New Roman"/>
                <w:lang w:bidi="ru-RU"/>
              </w:rPr>
              <w:t>Тема 4. Процесс стратегического управления в организациях туристской индустрии.</w:t>
            </w:r>
          </w:p>
        </w:tc>
        <w:tc>
          <w:tcPr>
            <w:tcW w:w="2543" w:type="pct"/>
            <w:gridSpan w:val="2"/>
            <w:shd w:val="clear" w:color="auto" w:fill="auto"/>
          </w:tcPr>
          <w:p w14:paraId="702B4527" w14:textId="77777777" w:rsidR="004475DA" w:rsidRPr="004E5FE2" w:rsidRDefault="0011347D" w:rsidP="001116DF">
            <w:pPr>
              <w:pStyle w:val="Style5"/>
              <w:widowControl/>
              <w:tabs>
                <w:tab w:val="left" w:pos="0"/>
                <w:tab w:val="left" w:leader="underscore" w:pos="7027"/>
              </w:tabs>
              <w:rPr>
                <w:rFonts w:eastAsiaTheme="minorHAnsi"/>
                <w:sz w:val="22"/>
                <w:szCs w:val="22"/>
                <w:lang w:eastAsia="en-US"/>
              </w:rPr>
            </w:pPr>
            <w:r w:rsidRPr="004E5FE2">
              <w:rPr>
                <w:sz w:val="22"/>
                <w:szCs w:val="22"/>
                <w:lang w:bidi="ru-RU"/>
              </w:rPr>
              <w:t>Разбирается поэтапный процесс стратегического управления туристскими компаниями: диагностика текущего положения организации, постановка стратегических целей, разработка альтернативных стратегий, принятие решения и реализация выбранной стратегии. Особое внимание уделяется этапам мониторинга и контроля исполнения стратегий.</w:t>
            </w:r>
          </w:p>
        </w:tc>
        <w:tc>
          <w:tcPr>
            <w:tcW w:w="357" w:type="pct"/>
            <w:gridSpan w:val="2"/>
            <w:shd w:val="clear" w:color="auto" w:fill="auto"/>
            <w:vAlign w:val="center"/>
          </w:tcPr>
          <w:p w14:paraId="4708D72A" w14:textId="77777777" w:rsidR="004475DA" w:rsidRPr="004E5FE2"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4E5FE2">
              <w:rPr>
                <w:rFonts w:ascii="Times New Roman" w:hAnsi="Times New Roman" w:cs="Times New Roman"/>
                <w:lang w:bidi="ru-RU"/>
              </w:rPr>
              <w:t>2</w:t>
            </w:r>
          </w:p>
        </w:tc>
        <w:tc>
          <w:tcPr>
            <w:tcW w:w="360" w:type="pct"/>
            <w:shd w:val="clear" w:color="auto" w:fill="auto"/>
            <w:vAlign w:val="center"/>
          </w:tcPr>
          <w:p w14:paraId="3933329C" w14:textId="77777777" w:rsidR="004475DA" w:rsidRPr="004E5FE2"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4E5FE2">
              <w:rPr>
                <w:rFonts w:ascii="Times New Roman" w:hAnsi="Times New Roman" w:cs="Times New Roman"/>
                <w:lang w:bidi="ru-RU"/>
              </w:rPr>
              <w:t>2</w:t>
            </w:r>
          </w:p>
        </w:tc>
        <w:tc>
          <w:tcPr>
            <w:tcW w:w="358" w:type="pct"/>
            <w:shd w:val="clear" w:color="auto" w:fill="auto"/>
            <w:vAlign w:val="center"/>
          </w:tcPr>
          <w:p w14:paraId="7C296807" w14:textId="77777777" w:rsidR="004475DA" w:rsidRPr="004E5FE2"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B88E12F" w14:textId="77777777" w:rsidR="004475DA" w:rsidRPr="004E5FE2" w:rsidRDefault="0011347D" w:rsidP="00745B7E">
            <w:pPr>
              <w:widowControl w:val="0"/>
              <w:tabs>
                <w:tab w:val="left" w:pos="0"/>
              </w:tabs>
              <w:autoSpaceDE w:val="0"/>
              <w:autoSpaceDN w:val="0"/>
              <w:spacing w:line="240" w:lineRule="auto"/>
              <w:jc w:val="center"/>
              <w:rPr>
                <w:rFonts w:ascii="Times New Roman" w:hAnsi="Times New Roman" w:cs="Times New Roman"/>
              </w:rPr>
            </w:pPr>
            <w:r w:rsidRPr="004E5FE2">
              <w:rPr>
                <w:rFonts w:ascii="Times New Roman" w:hAnsi="Times New Roman" w:cs="Times New Roman"/>
                <w:lang w:bidi="ru-RU"/>
              </w:rPr>
              <w:t>9</w:t>
            </w:r>
          </w:p>
        </w:tc>
      </w:tr>
      <w:tr w:rsidR="005B37A7" w:rsidRPr="005B37A7" w14:paraId="214D67E9" w14:textId="77777777" w:rsidTr="005B37A7">
        <w:trPr>
          <w:trHeight w:val="283"/>
        </w:trPr>
        <w:tc>
          <w:tcPr>
            <w:tcW w:w="1024" w:type="pct"/>
            <w:shd w:val="clear" w:color="auto" w:fill="auto"/>
            <w:vAlign w:val="center"/>
          </w:tcPr>
          <w:p w14:paraId="30812390" w14:textId="77777777" w:rsidR="004475DA" w:rsidRPr="004E5FE2" w:rsidRDefault="00E948C3" w:rsidP="001116DF">
            <w:pPr>
              <w:widowControl w:val="0"/>
              <w:tabs>
                <w:tab w:val="left" w:pos="0"/>
              </w:tabs>
              <w:autoSpaceDE w:val="0"/>
              <w:autoSpaceDN w:val="0"/>
              <w:rPr>
                <w:rFonts w:ascii="Times New Roman" w:hAnsi="Times New Roman" w:cs="Times New Roman"/>
                <w:lang w:bidi="ru-RU"/>
              </w:rPr>
            </w:pPr>
            <w:r w:rsidRPr="004E5FE2">
              <w:rPr>
                <w:rFonts w:ascii="Times New Roman" w:hAnsi="Times New Roman" w:cs="Times New Roman"/>
                <w:lang w:bidi="ru-RU"/>
              </w:rPr>
              <w:t>Тема 5. Стратегический анализ внешней и внутренней среды организаций индустрии туризма.</w:t>
            </w:r>
          </w:p>
        </w:tc>
        <w:tc>
          <w:tcPr>
            <w:tcW w:w="2543" w:type="pct"/>
            <w:gridSpan w:val="2"/>
            <w:shd w:val="clear" w:color="auto" w:fill="auto"/>
          </w:tcPr>
          <w:p w14:paraId="653E06E1" w14:textId="77777777" w:rsidR="004475DA" w:rsidRPr="004E5FE2" w:rsidRDefault="0011347D" w:rsidP="001116DF">
            <w:pPr>
              <w:pStyle w:val="Style5"/>
              <w:widowControl/>
              <w:tabs>
                <w:tab w:val="left" w:pos="0"/>
                <w:tab w:val="left" w:leader="underscore" w:pos="7027"/>
              </w:tabs>
              <w:rPr>
                <w:rFonts w:eastAsiaTheme="minorHAnsi"/>
                <w:sz w:val="22"/>
                <w:szCs w:val="22"/>
                <w:lang w:eastAsia="en-US"/>
              </w:rPr>
            </w:pPr>
            <w:r w:rsidRPr="004E5FE2">
              <w:rPr>
                <w:sz w:val="22"/>
                <w:szCs w:val="22"/>
                <w:lang w:bidi="ru-RU"/>
              </w:rPr>
              <w:t>Здесь подробно раскрываются инструменты SWOT-анализа, PESTEL-анализ и другие методики изучения внешнего окружения туристских организаций (макроэкономические условия, политическая ситуация, демографические изменения). Одновременно проводится оценка внутренних ресурсов и компетенций компании, позволяющих адаптироваться к внешним изменениям.</w:t>
            </w:r>
          </w:p>
        </w:tc>
        <w:tc>
          <w:tcPr>
            <w:tcW w:w="357" w:type="pct"/>
            <w:gridSpan w:val="2"/>
            <w:shd w:val="clear" w:color="auto" w:fill="auto"/>
            <w:vAlign w:val="center"/>
          </w:tcPr>
          <w:p w14:paraId="179ACF17" w14:textId="77777777" w:rsidR="004475DA" w:rsidRPr="004E5FE2"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4E5FE2">
              <w:rPr>
                <w:rFonts w:ascii="Times New Roman" w:hAnsi="Times New Roman" w:cs="Times New Roman"/>
                <w:lang w:bidi="ru-RU"/>
              </w:rPr>
              <w:t>2</w:t>
            </w:r>
          </w:p>
        </w:tc>
        <w:tc>
          <w:tcPr>
            <w:tcW w:w="360" w:type="pct"/>
            <w:shd w:val="clear" w:color="auto" w:fill="auto"/>
            <w:vAlign w:val="center"/>
          </w:tcPr>
          <w:p w14:paraId="290767AB" w14:textId="77777777" w:rsidR="004475DA" w:rsidRPr="004E5FE2"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4E5FE2">
              <w:rPr>
                <w:rFonts w:ascii="Times New Roman" w:hAnsi="Times New Roman" w:cs="Times New Roman"/>
                <w:lang w:bidi="ru-RU"/>
              </w:rPr>
              <w:t>2</w:t>
            </w:r>
          </w:p>
        </w:tc>
        <w:tc>
          <w:tcPr>
            <w:tcW w:w="358" w:type="pct"/>
            <w:shd w:val="clear" w:color="auto" w:fill="auto"/>
            <w:vAlign w:val="center"/>
          </w:tcPr>
          <w:p w14:paraId="1C20DB72" w14:textId="77777777" w:rsidR="004475DA" w:rsidRPr="004E5FE2"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F7377" w14:textId="77777777" w:rsidR="004475DA" w:rsidRPr="004E5FE2" w:rsidRDefault="0011347D" w:rsidP="00745B7E">
            <w:pPr>
              <w:widowControl w:val="0"/>
              <w:tabs>
                <w:tab w:val="left" w:pos="0"/>
              </w:tabs>
              <w:autoSpaceDE w:val="0"/>
              <w:autoSpaceDN w:val="0"/>
              <w:spacing w:line="240" w:lineRule="auto"/>
              <w:jc w:val="center"/>
              <w:rPr>
                <w:rFonts w:ascii="Times New Roman" w:hAnsi="Times New Roman" w:cs="Times New Roman"/>
              </w:rPr>
            </w:pPr>
            <w:r w:rsidRPr="004E5FE2">
              <w:rPr>
                <w:rFonts w:ascii="Times New Roman" w:hAnsi="Times New Roman" w:cs="Times New Roman"/>
                <w:lang w:bidi="ru-RU"/>
              </w:rPr>
              <w:t>9</w:t>
            </w:r>
          </w:p>
        </w:tc>
      </w:tr>
      <w:tr w:rsidR="005B37A7" w:rsidRPr="005B37A7" w14:paraId="7D27C06A" w14:textId="77777777" w:rsidTr="005B37A7">
        <w:trPr>
          <w:trHeight w:val="283"/>
        </w:trPr>
        <w:tc>
          <w:tcPr>
            <w:tcW w:w="1024" w:type="pct"/>
            <w:shd w:val="clear" w:color="auto" w:fill="auto"/>
            <w:vAlign w:val="center"/>
          </w:tcPr>
          <w:p w14:paraId="31981AA8" w14:textId="77777777" w:rsidR="004475DA" w:rsidRPr="004E5FE2" w:rsidRDefault="00E948C3" w:rsidP="001116DF">
            <w:pPr>
              <w:widowControl w:val="0"/>
              <w:tabs>
                <w:tab w:val="left" w:pos="0"/>
              </w:tabs>
              <w:autoSpaceDE w:val="0"/>
              <w:autoSpaceDN w:val="0"/>
              <w:rPr>
                <w:rFonts w:ascii="Times New Roman" w:hAnsi="Times New Roman" w:cs="Times New Roman"/>
                <w:lang w:bidi="ru-RU"/>
              </w:rPr>
            </w:pPr>
            <w:r w:rsidRPr="004E5FE2">
              <w:rPr>
                <w:rFonts w:ascii="Times New Roman" w:hAnsi="Times New Roman" w:cs="Times New Roman"/>
                <w:lang w:bidi="ru-RU"/>
              </w:rPr>
              <w:t>Тема 6. Стратегическое планирование в системе стратегического управления.</w:t>
            </w:r>
          </w:p>
        </w:tc>
        <w:tc>
          <w:tcPr>
            <w:tcW w:w="2543" w:type="pct"/>
            <w:gridSpan w:val="2"/>
            <w:shd w:val="clear" w:color="auto" w:fill="auto"/>
          </w:tcPr>
          <w:p w14:paraId="33435DAC" w14:textId="77777777" w:rsidR="004475DA" w:rsidRPr="004E5FE2" w:rsidRDefault="0011347D" w:rsidP="001116DF">
            <w:pPr>
              <w:pStyle w:val="Style5"/>
              <w:widowControl/>
              <w:tabs>
                <w:tab w:val="left" w:pos="0"/>
                <w:tab w:val="left" w:leader="underscore" w:pos="7027"/>
              </w:tabs>
              <w:rPr>
                <w:rFonts w:eastAsiaTheme="minorHAnsi"/>
                <w:sz w:val="22"/>
                <w:szCs w:val="22"/>
                <w:lang w:eastAsia="en-US"/>
              </w:rPr>
            </w:pPr>
            <w:r w:rsidRPr="004E5FE2">
              <w:rPr>
                <w:sz w:val="22"/>
                <w:szCs w:val="22"/>
                <w:lang w:bidi="ru-RU"/>
              </w:rPr>
              <w:t>Дается подробное представление этапов стратегического планирования: определение миссии и видения организации, установление долгосрочных целей, выбор приоритетных направлений развития, разработка плана действий и мероприятий, обеспечивающих достижение поставленных целей. Акцент делается на важность систематизации процессов планирования и регулярности обновления планов.</w:t>
            </w:r>
          </w:p>
        </w:tc>
        <w:tc>
          <w:tcPr>
            <w:tcW w:w="357" w:type="pct"/>
            <w:gridSpan w:val="2"/>
            <w:shd w:val="clear" w:color="auto" w:fill="auto"/>
            <w:vAlign w:val="center"/>
          </w:tcPr>
          <w:p w14:paraId="3A6D63A1" w14:textId="77777777" w:rsidR="004475DA" w:rsidRPr="004E5FE2"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4E5FE2">
              <w:rPr>
                <w:rFonts w:ascii="Times New Roman" w:hAnsi="Times New Roman" w:cs="Times New Roman"/>
                <w:lang w:bidi="ru-RU"/>
              </w:rPr>
              <w:t>2</w:t>
            </w:r>
          </w:p>
        </w:tc>
        <w:tc>
          <w:tcPr>
            <w:tcW w:w="360" w:type="pct"/>
            <w:shd w:val="clear" w:color="auto" w:fill="auto"/>
            <w:vAlign w:val="center"/>
          </w:tcPr>
          <w:p w14:paraId="1193F0A8" w14:textId="77777777" w:rsidR="004475DA" w:rsidRPr="004E5FE2"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4E5FE2">
              <w:rPr>
                <w:rFonts w:ascii="Times New Roman" w:hAnsi="Times New Roman" w:cs="Times New Roman"/>
                <w:lang w:bidi="ru-RU"/>
              </w:rPr>
              <w:t>2</w:t>
            </w:r>
          </w:p>
        </w:tc>
        <w:tc>
          <w:tcPr>
            <w:tcW w:w="358" w:type="pct"/>
            <w:shd w:val="clear" w:color="auto" w:fill="auto"/>
            <w:vAlign w:val="center"/>
          </w:tcPr>
          <w:p w14:paraId="73841659" w14:textId="77777777" w:rsidR="004475DA" w:rsidRPr="004E5FE2"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D5A52D0" w14:textId="77777777" w:rsidR="004475DA" w:rsidRPr="004E5FE2" w:rsidRDefault="0011347D" w:rsidP="00745B7E">
            <w:pPr>
              <w:widowControl w:val="0"/>
              <w:tabs>
                <w:tab w:val="left" w:pos="0"/>
              </w:tabs>
              <w:autoSpaceDE w:val="0"/>
              <w:autoSpaceDN w:val="0"/>
              <w:spacing w:line="240" w:lineRule="auto"/>
              <w:jc w:val="center"/>
              <w:rPr>
                <w:rFonts w:ascii="Times New Roman" w:hAnsi="Times New Roman" w:cs="Times New Roman"/>
              </w:rPr>
            </w:pPr>
            <w:r w:rsidRPr="004E5FE2">
              <w:rPr>
                <w:rFonts w:ascii="Times New Roman" w:hAnsi="Times New Roman" w:cs="Times New Roman"/>
                <w:lang w:bidi="ru-RU"/>
              </w:rPr>
              <w:t>9</w:t>
            </w:r>
          </w:p>
        </w:tc>
      </w:tr>
      <w:tr w:rsidR="005B37A7" w:rsidRPr="005B37A7" w14:paraId="0CE33E6B" w14:textId="77777777" w:rsidTr="005B37A7">
        <w:trPr>
          <w:trHeight w:val="283"/>
        </w:trPr>
        <w:tc>
          <w:tcPr>
            <w:tcW w:w="1024" w:type="pct"/>
            <w:shd w:val="clear" w:color="auto" w:fill="auto"/>
            <w:vAlign w:val="center"/>
          </w:tcPr>
          <w:p w14:paraId="790D8DF4" w14:textId="77777777" w:rsidR="004475DA" w:rsidRPr="004E5FE2" w:rsidRDefault="00E948C3" w:rsidP="001116DF">
            <w:pPr>
              <w:widowControl w:val="0"/>
              <w:tabs>
                <w:tab w:val="left" w:pos="0"/>
              </w:tabs>
              <w:autoSpaceDE w:val="0"/>
              <w:autoSpaceDN w:val="0"/>
              <w:rPr>
                <w:rFonts w:ascii="Times New Roman" w:hAnsi="Times New Roman" w:cs="Times New Roman"/>
                <w:lang w:bidi="ru-RU"/>
              </w:rPr>
            </w:pPr>
            <w:r w:rsidRPr="004E5FE2">
              <w:rPr>
                <w:rFonts w:ascii="Times New Roman" w:hAnsi="Times New Roman" w:cs="Times New Roman"/>
                <w:lang w:bidi="ru-RU"/>
              </w:rPr>
              <w:t>Тема 7. Базовые модели стратегического планирования и алгоритм стратегического позиционирования.</w:t>
            </w:r>
          </w:p>
        </w:tc>
        <w:tc>
          <w:tcPr>
            <w:tcW w:w="2543" w:type="pct"/>
            <w:gridSpan w:val="2"/>
            <w:shd w:val="clear" w:color="auto" w:fill="auto"/>
          </w:tcPr>
          <w:p w14:paraId="180BB5C4" w14:textId="77777777" w:rsidR="004475DA" w:rsidRPr="004E5FE2" w:rsidRDefault="0011347D" w:rsidP="001116DF">
            <w:pPr>
              <w:pStyle w:val="Style5"/>
              <w:widowControl/>
              <w:tabs>
                <w:tab w:val="left" w:pos="0"/>
                <w:tab w:val="left" w:leader="underscore" w:pos="7027"/>
              </w:tabs>
              <w:rPr>
                <w:rFonts w:eastAsiaTheme="minorHAnsi"/>
                <w:sz w:val="22"/>
                <w:szCs w:val="22"/>
                <w:lang w:eastAsia="en-US"/>
              </w:rPr>
            </w:pPr>
            <w:r w:rsidRPr="004E5FE2">
              <w:rPr>
                <w:sz w:val="22"/>
                <w:szCs w:val="22"/>
                <w:lang w:bidi="ru-RU"/>
              </w:rPr>
              <w:t>Анализируются известные модели стратегического планирования (например, матрица BCG, Ansoff Matrix, Porter's Five Forces Model), помогающие определить оптимальное положение предприятия на рынке услуг туризма. Предлагается пошаговая инструкция построения успешного стратегического позиционирования организации на международном уровне.</w:t>
            </w:r>
          </w:p>
        </w:tc>
        <w:tc>
          <w:tcPr>
            <w:tcW w:w="357" w:type="pct"/>
            <w:gridSpan w:val="2"/>
            <w:shd w:val="clear" w:color="auto" w:fill="auto"/>
            <w:vAlign w:val="center"/>
          </w:tcPr>
          <w:p w14:paraId="1448D7E1" w14:textId="77777777" w:rsidR="004475DA" w:rsidRPr="004E5FE2"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4E5FE2">
              <w:rPr>
                <w:rFonts w:ascii="Times New Roman" w:hAnsi="Times New Roman" w:cs="Times New Roman"/>
                <w:lang w:bidi="ru-RU"/>
              </w:rPr>
              <w:t>2</w:t>
            </w:r>
          </w:p>
        </w:tc>
        <w:tc>
          <w:tcPr>
            <w:tcW w:w="360" w:type="pct"/>
            <w:shd w:val="clear" w:color="auto" w:fill="auto"/>
            <w:vAlign w:val="center"/>
          </w:tcPr>
          <w:p w14:paraId="498E84A4" w14:textId="77777777" w:rsidR="004475DA" w:rsidRPr="004E5FE2"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4E5FE2">
              <w:rPr>
                <w:rFonts w:ascii="Times New Roman" w:hAnsi="Times New Roman" w:cs="Times New Roman"/>
                <w:lang w:bidi="ru-RU"/>
              </w:rPr>
              <w:t>2</w:t>
            </w:r>
          </w:p>
        </w:tc>
        <w:tc>
          <w:tcPr>
            <w:tcW w:w="358" w:type="pct"/>
            <w:shd w:val="clear" w:color="auto" w:fill="auto"/>
            <w:vAlign w:val="center"/>
          </w:tcPr>
          <w:p w14:paraId="7B83605D" w14:textId="77777777" w:rsidR="004475DA" w:rsidRPr="004E5FE2"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A14D95A" w14:textId="77777777" w:rsidR="004475DA" w:rsidRPr="004E5FE2" w:rsidRDefault="0011347D" w:rsidP="00745B7E">
            <w:pPr>
              <w:widowControl w:val="0"/>
              <w:tabs>
                <w:tab w:val="left" w:pos="0"/>
              </w:tabs>
              <w:autoSpaceDE w:val="0"/>
              <w:autoSpaceDN w:val="0"/>
              <w:spacing w:line="240" w:lineRule="auto"/>
              <w:jc w:val="center"/>
              <w:rPr>
                <w:rFonts w:ascii="Times New Roman" w:hAnsi="Times New Roman" w:cs="Times New Roman"/>
              </w:rPr>
            </w:pPr>
            <w:r w:rsidRPr="004E5FE2">
              <w:rPr>
                <w:rFonts w:ascii="Times New Roman" w:hAnsi="Times New Roman" w:cs="Times New Roman"/>
                <w:lang w:bidi="ru-RU"/>
              </w:rPr>
              <w:t>9</w:t>
            </w:r>
          </w:p>
        </w:tc>
      </w:tr>
      <w:tr w:rsidR="005B37A7" w:rsidRPr="005B37A7" w14:paraId="1704FF6C" w14:textId="77777777" w:rsidTr="005B37A7">
        <w:trPr>
          <w:trHeight w:val="283"/>
        </w:trPr>
        <w:tc>
          <w:tcPr>
            <w:tcW w:w="1024" w:type="pct"/>
            <w:shd w:val="clear" w:color="auto" w:fill="auto"/>
            <w:vAlign w:val="center"/>
          </w:tcPr>
          <w:p w14:paraId="04DE57EE" w14:textId="77777777" w:rsidR="004475DA" w:rsidRPr="004E5FE2" w:rsidRDefault="00E948C3" w:rsidP="001116DF">
            <w:pPr>
              <w:widowControl w:val="0"/>
              <w:tabs>
                <w:tab w:val="left" w:pos="0"/>
              </w:tabs>
              <w:autoSpaceDE w:val="0"/>
              <w:autoSpaceDN w:val="0"/>
              <w:rPr>
                <w:rFonts w:ascii="Times New Roman" w:hAnsi="Times New Roman" w:cs="Times New Roman"/>
                <w:lang w:bidi="ru-RU"/>
              </w:rPr>
            </w:pPr>
            <w:r w:rsidRPr="004E5FE2">
              <w:rPr>
                <w:rFonts w:ascii="Times New Roman" w:hAnsi="Times New Roman" w:cs="Times New Roman"/>
                <w:lang w:bidi="ru-RU"/>
              </w:rPr>
              <w:t>Тема 8. Методы стратегического управления в организациях индустрии туризма.</w:t>
            </w:r>
          </w:p>
        </w:tc>
        <w:tc>
          <w:tcPr>
            <w:tcW w:w="2543" w:type="pct"/>
            <w:gridSpan w:val="2"/>
            <w:shd w:val="clear" w:color="auto" w:fill="auto"/>
          </w:tcPr>
          <w:p w14:paraId="60DFFCC2" w14:textId="77777777" w:rsidR="004475DA" w:rsidRPr="004E5FE2" w:rsidRDefault="0011347D" w:rsidP="001116DF">
            <w:pPr>
              <w:pStyle w:val="Style5"/>
              <w:widowControl/>
              <w:tabs>
                <w:tab w:val="left" w:pos="0"/>
                <w:tab w:val="left" w:leader="underscore" w:pos="7027"/>
              </w:tabs>
              <w:rPr>
                <w:rFonts w:eastAsiaTheme="minorHAnsi"/>
                <w:sz w:val="22"/>
                <w:szCs w:val="22"/>
                <w:lang w:eastAsia="en-US"/>
              </w:rPr>
            </w:pPr>
            <w:r w:rsidRPr="004E5FE2">
              <w:rPr>
                <w:sz w:val="22"/>
                <w:szCs w:val="22"/>
                <w:lang w:bidi="ru-RU"/>
              </w:rPr>
              <w:t>Поднимается вопрос методов, инструментов и подходов, способствующих повышению качества стратегического управления. Обосновываются преимущества инновационных технологий и цифровых платформ, оказывающих влияние на повышение конкурентоспособности туристских компаний. Рассматриваются также специальные методы диагностики рисков и управления ими.</w:t>
            </w:r>
          </w:p>
        </w:tc>
        <w:tc>
          <w:tcPr>
            <w:tcW w:w="357" w:type="pct"/>
            <w:gridSpan w:val="2"/>
            <w:shd w:val="clear" w:color="auto" w:fill="auto"/>
            <w:vAlign w:val="center"/>
          </w:tcPr>
          <w:p w14:paraId="0BF07A44" w14:textId="77777777" w:rsidR="004475DA" w:rsidRPr="004E5FE2"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4E5FE2">
              <w:rPr>
                <w:rFonts w:ascii="Times New Roman" w:hAnsi="Times New Roman" w:cs="Times New Roman"/>
                <w:lang w:bidi="ru-RU"/>
              </w:rPr>
              <w:t>2</w:t>
            </w:r>
          </w:p>
        </w:tc>
        <w:tc>
          <w:tcPr>
            <w:tcW w:w="360" w:type="pct"/>
            <w:shd w:val="clear" w:color="auto" w:fill="auto"/>
            <w:vAlign w:val="center"/>
          </w:tcPr>
          <w:p w14:paraId="238F49BD" w14:textId="77777777" w:rsidR="004475DA" w:rsidRPr="004E5FE2"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4E5FE2">
              <w:rPr>
                <w:rFonts w:ascii="Times New Roman" w:hAnsi="Times New Roman" w:cs="Times New Roman"/>
                <w:lang w:bidi="ru-RU"/>
              </w:rPr>
              <w:t>2</w:t>
            </w:r>
          </w:p>
        </w:tc>
        <w:tc>
          <w:tcPr>
            <w:tcW w:w="358" w:type="pct"/>
            <w:shd w:val="clear" w:color="auto" w:fill="auto"/>
            <w:vAlign w:val="center"/>
          </w:tcPr>
          <w:p w14:paraId="4B0C92A1" w14:textId="77777777" w:rsidR="004475DA" w:rsidRPr="004E5FE2"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C620274" w14:textId="77777777" w:rsidR="004475DA" w:rsidRPr="004E5FE2" w:rsidRDefault="0011347D" w:rsidP="00745B7E">
            <w:pPr>
              <w:widowControl w:val="0"/>
              <w:tabs>
                <w:tab w:val="left" w:pos="0"/>
              </w:tabs>
              <w:autoSpaceDE w:val="0"/>
              <w:autoSpaceDN w:val="0"/>
              <w:spacing w:line="240" w:lineRule="auto"/>
              <w:jc w:val="center"/>
              <w:rPr>
                <w:rFonts w:ascii="Times New Roman" w:hAnsi="Times New Roman" w:cs="Times New Roman"/>
              </w:rPr>
            </w:pPr>
            <w:r w:rsidRPr="004E5FE2">
              <w:rPr>
                <w:rFonts w:ascii="Times New Roman" w:hAnsi="Times New Roman" w:cs="Times New Roman"/>
                <w:lang w:bidi="ru-RU"/>
              </w:rPr>
              <w:t>10</w:t>
            </w:r>
          </w:p>
        </w:tc>
      </w:tr>
      <w:tr w:rsidR="005B37A7" w:rsidRPr="005B37A7" w14:paraId="6777EC4E" w14:textId="77777777" w:rsidTr="005B37A7">
        <w:trPr>
          <w:trHeight w:val="283"/>
        </w:trPr>
        <w:tc>
          <w:tcPr>
            <w:tcW w:w="1024" w:type="pct"/>
            <w:shd w:val="clear" w:color="auto" w:fill="auto"/>
            <w:vAlign w:val="center"/>
          </w:tcPr>
          <w:p w14:paraId="35C79F90" w14:textId="77777777" w:rsidR="004475DA" w:rsidRPr="004E5FE2" w:rsidRDefault="00E948C3" w:rsidP="001116DF">
            <w:pPr>
              <w:widowControl w:val="0"/>
              <w:tabs>
                <w:tab w:val="left" w:pos="0"/>
              </w:tabs>
              <w:autoSpaceDE w:val="0"/>
              <w:autoSpaceDN w:val="0"/>
              <w:rPr>
                <w:rFonts w:ascii="Times New Roman" w:hAnsi="Times New Roman" w:cs="Times New Roman"/>
                <w:lang w:bidi="ru-RU"/>
              </w:rPr>
            </w:pPr>
            <w:r w:rsidRPr="004E5FE2">
              <w:rPr>
                <w:rFonts w:ascii="Times New Roman" w:hAnsi="Times New Roman" w:cs="Times New Roman"/>
                <w:lang w:bidi="ru-RU"/>
              </w:rPr>
              <w:t>Тема 9. Методический инструментарий разработки стратегических управленческих решений.</w:t>
            </w:r>
          </w:p>
        </w:tc>
        <w:tc>
          <w:tcPr>
            <w:tcW w:w="2543" w:type="pct"/>
            <w:gridSpan w:val="2"/>
            <w:shd w:val="clear" w:color="auto" w:fill="auto"/>
          </w:tcPr>
          <w:p w14:paraId="46411C2C" w14:textId="77777777" w:rsidR="004475DA" w:rsidRPr="004E5FE2" w:rsidRDefault="0011347D" w:rsidP="001116DF">
            <w:pPr>
              <w:pStyle w:val="Style5"/>
              <w:widowControl/>
              <w:tabs>
                <w:tab w:val="left" w:pos="0"/>
                <w:tab w:val="left" w:leader="underscore" w:pos="7027"/>
              </w:tabs>
              <w:rPr>
                <w:rFonts w:eastAsiaTheme="minorHAnsi"/>
                <w:sz w:val="22"/>
                <w:szCs w:val="22"/>
                <w:lang w:eastAsia="en-US"/>
              </w:rPr>
            </w:pPr>
            <w:r w:rsidRPr="004E5FE2">
              <w:rPr>
                <w:sz w:val="22"/>
                <w:szCs w:val="22"/>
                <w:lang w:bidi="ru-RU"/>
              </w:rPr>
              <w:t>Приводится перечень основных методик и процедур, необходимых для грамотного проектирования и внедрения стратегических решений. К ним относятся бюджетирование, бенчмаркинг, прогнозирование спроса, моделирование сценариев будущего развития и другие инструменты, повышающие эффективность принимаемых решений в условиях неопределенности и риска.</w:t>
            </w:r>
          </w:p>
        </w:tc>
        <w:tc>
          <w:tcPr>
            <w:tcW w:w="357" w:type="pct"/>
            <w:gridSpan w:val="2"/>
            <w:shd w:val="clear" w:color="auto" w:fill="auto"/>
            <w:vAlign w:val="center"/>
          </w:tcPr>
          <w:p w14:paraId="4AE29B0D" w14:textId="77777777" w:rsidR="004475DA" w:rsidRPr="004E5FE2"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4E5FE2">
              <w:rPr>
                <w:rFonts w:ascii="Times New Roman" w:hAnsi="Times New Roman" w:cs="Times New Roman"/>
                <w:lang w:bidi="ru-RU"/>
              </w:rPr>
              <w:t>2</w:t>
            </w:r>
          </w:p>
        </w:tc>
        <w:tc>
          <w:tcPr>
            <w:tcW w:w="360" w:type="pct"/>
            <w:shd w:val="clear" w:color="auto" w:fill="auto"/>
            <w:vAlign w:val="center"/>
          </w:tcPr>
          <w:p w14:paraId="72631E1B" w14:textId="77777777" w:rsidR="004475DA" w:rsidRPr="004E5FE2"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4E5FE2">
              <w:rPr>
                <w:rFonts w:ascii="Times New Roman" w:hAnsi="Times New Roman" w:cs="Times New Roman"/>
                <w:lang w:bidi="ru-RU"/>
              </w:rPr>
              <w:t>2</w:t>
            </w:r>
          </w:p>
        </w:tc>
        <w:tc>
          <w:tcPr>
            <w:tcW w:w="358" w:type="pct"/>
            <w:shd w:val="clear" w:color="auto" w:fill="auto"/>
            <w:vAlign w:val="center"/>
          </w:tcPr>
          <w:p w14:paraId="5F86F096" w14:textId="77777777" w:rsidR="004475DA" w:rsidRPr="004E5FE2"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6C89138" w14:textId="77777777" w:rsidR="004475DA" w:rsidRPr="004E5FE2" w:rsidRDefault="0011347D" w:rsidP="00745B7E">
            <w:pPr>
              <w:widowControl w:val="0"/>
              <w:tabs>
                <w:tab w:val="left" w:pos="0"/>
              </w:tabs>
              <w:autoSpaceDE w:val="0"/>
              <w:autoSpaceDN w:val="0"/>
              <w:spacing w:line="240" w:lineRule="auto"/>
              <w:jc w:val="center"/>
              <w:rPr>
                <w:rFonts w:ascii="Times New Roman" w:hAnsi="Times New Roman" w:cs="Times New Roman"/>
              </w:rPr>
            </w:pPr>
            <w:r w:rsidRPr="004E5FE2">
              <w:rPr>
                <w:rFonts w:ascii="Times New Roman" w:hAnsi="Times New Roman" w:cs="Times New Roman"/>
                <w:lang w:bidi="ru-RU"/>
              </w:rPr>
              <w:t>10</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4E5FE2"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4E5FE2">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4E5FE2" w:rsidRDefault="00963445">
            <w:pPr>
              <w:pStyle w:val="Style5"/>
              <w:widowControl/>
              <w:tabs>
                <w:tab w:val="left" w:pos="0"/>
                <w:tab w:val="left" w:leader="underscore" w:pos="7027"/>
              </w:tabs>
              <w:spacing w:line="256" w:lineRule="auto"/>
              <w:jc w:val="center"/>
              <w:rPr>
                <w:rFonts w:eastAsiaTheme="minorHAnsi"/>
                <w:b/>
                <w:sz w:val="22"/>
                <w:szCs w:val="22"/>
                <w:lang w:eastAsia="en-US"/>
              </w:rPr>
            </w:pP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4E5FE2" w:rsidRDefault="00CA7DE7" w:rsidP="00CA7DE7">
            <w:pPr>
              <w:widowControl w:val="0"/>
              <w:tabs>
                <w:tab w:val="left" w:pos="0"/>
              </w:tabs>
              <w:autoSpaceDE w:val="0"/>
              <w:autoSpaceDN w:val="0"/>
              <w:spacing w:line="240" w:lineRule="auto"/>
              <w:rPr>
                <w:b/>
              </w:rPr>
            </w:pPr>
            <w:r w:rsidRPr="004E5FE2">
              <w:rPr>
                <w:rFonts w:ascii="Times New Roman" w:hAnsi="Times New Roman" w:cs="Times New Roman"/>
                <w:b/>
                <w:lang w:bidi="ru-RU"/>
              </w:rPr>
              <w:t>Всего по дисциплине:</w:t>
            </w:r>
            <w:r w:rsidR="00963445" w:rsidRPr="004E5FE2">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4E5FE2"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4E5FE2">
              <w:rPr>
                <w:rFonts w:eastAsiaTheme="minorHAnsi"/>
                <w:b/>
                <w:sz w:val="22"/>
                <w:szCs w:val="22"/>
                <w:lang w:eastAsia="en-US"/>
              </w:rPr>
              <w:t>18</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4E5FE2"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4E5FE2">
              <w:rPr>
                <w:rFonts w:eastAsiaTheme="minorHAnsi"/>
                <w:b/>
                <w:sz w:val="22"/>
                <w:szCs w:val="22"/>
                <w:lang w:eastAsia="en-US"/>
              </w:rPr>
              <w:t>14</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4E5FE2"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4E5FE2" w:rsidRDefault="00CA7DE7">
            <w:pPr>
              <w:pStyle w:val="Style5"/>
              <w:widowControl/>
              <w:tabs>
                <w:tab w:val="left" w:pos="0"/>
                <w:tab w:val="left" w:leader="underscore" w:pos="7027"/>
              </w:tabs>
              <w:spacing w:line="256" w:lineRule="auto"/>
              <w:jc w:val="center"/>
              <w:rPr>
                <w:b/>
                <w:sz w:val="22"/>
                <w:szCs w:val="22"/>
                <w:lang w:eastAsia="en-US"/>
              </w:rPr>
            </w:pPr>
            <w:r w:rsidRPr="004E5FE2">
              <w:rPr>
                <w:rFonts w:eastAsiaTheme="minorHAnsi"/>
                <w:b/>
                <w:sz w:val="22"/>
                <w:szCs w:val="22"/>
                <w:lang w:eastAsia="en-US"/>
              </w:rPr>
              <w:t>76</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83656875"/>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83656876"/>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7530"/>
        <w:gridCol w:w="2577"/>
      </w:tblGrid>
      <w:tr w:rsidR="00262CF0" w:rsidRPr="004E5FE2" w14:paraId="5F00FF08" w14:textId="77777777" w:rsidTr="00E25E34">
        <w:trPr>
          <w:trHeight w:val="641"/>
        </w:trPr>
        <w:tc>
          <w:tcPr>
            <w:tcW w:w="3725" w:type="pct"/>
            <w:shd w:val="clear" w:color="auto" w:fill="auto"/>
            <w:vAlign w:val="center"/>
            <w:hideMark/>
          </w:tcPr>
          <w:p w14:paraId="32DEE01C" w14:textId="6DE4B03A" w:rsidR="00262CF0" w:rsidRPr="004E5FE2" w:rsidRDefault="00984247" w:rsidP="00984247">
            <w:pPr>
              <w:jc w:val="center"/>
              <w:rPr>
                <w:rFonts w:ascii="Times New Roman" w:hAnsi="Times New Roman" w:cs="Times New Roman"/>
                <w:b/>
                <w:lang w:bidi="ru-RU"/>
              </w:rPr>
            </w:pPr>
            <w:r w:rsidRPr="004E5FE2">
              <w:rPr>
                <w:rFonts w:ascii="Times New Roman" w:hAnsi="Times New Roman" w:cs="Times New Roman"/>
                <w:b/>
              </w:rPr>
              <w:t>Библиографическое описание издания (автор, заглавие, вид, место и год издания, кол. стр.)</w:t>
            </w:r>
          </w:p>
        </w:tc>
        <w:tc>
          <w:tcPr>
            <w:tcW w:w="1275" w:type="pct"/>
            <w:shd w:val="clear" w:color="auto" w:fill="auto"/>
            <w:vAlign w:val="center"/>
            <w:hideMark/>
          </w:tcPr>
          <w:p w14:paraId="1C1EA733" w14:textId="77777777" w:rsidR="00262CF0" w:rsidRPr="004E5FE2"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4E5FE2">
              <w:rPr>
                <w:rFonts w:ascii="Times New Roman" w:hAnsi="Times New Roman" w:cs="Times New Roman"/>
                <w:b/>
              </w:rPr>
              <w:t>Электронные ресурсы</w:t>
            </w:r>
          </w:p>
        </w:tc>
      </w:tr>
      <w:tr w:rsidR="00262CF0" w:rsidRPr="004E5FE2" w14:paraId="1433EE91" w14:textId="77777777" w:rsidTr="00E25E34">
        <w:trPr>
          <w:trHeight w:val="354"/>
        </w:trPr>
        <w:tc>
          <w:tcPr>
            <w:tcW w:w="3725" w:type="pct"/>
            <w:shd w:val="clear" w:color="auto" w:fill="auto"/>
            <w:vAlign w:val="center"/>
          </w:tcPr>
          <w:p w14:paraId="31B092F5" w14:textId="4DED7782" w:rsidR="00262CF0" w:rsidRPr="004E5FE2" w:rsidRDefault="00984247" w:rsidP="00AA7A6A">
            <w:pPr>
              <w:rPr>
                <w:rFonts w:ascii="Times New Roman" w:hAnsi="Times New Roman" w:cs="Times New Roman"/>
                <w:lang w:bidi="ru-RU"/>
              </w:rPr>
            </w:pPr>
            <w:proofErr w:type="spellStart"/>
            <w:r w:rsidRPr="004E5FE2">
              <w:rPr>
                <w:rFonts w:ascii="Times New Roman" w:hAnsi="Times New Roman" w:cs="Times New Roman"/>
              </w:rPr>
              <w:t>Скобкин</w:t>
            </w:r>
            <w:proofErr w:type="spellEnd"/>
            <w:r w:rsidRPr="004E5FE2">
              <w:rPr>
                <w:rFonts w:ascii="Times New Roman" w:hAnsi="Times New Roman" w:cs="Times New Roman"/>
              </w:rPr>
              <w:t>, С. С.  Стратегический менеджмент в индустрии гостеприимства и туризма</w:t>
            </w:r>
            <w:proofErr w:type="gramStart"/>
            <w:r w:rsidRPr="004E5FE2">
              <w:rPr>
                <w:rFonts w:ascii="Times New Roman" w:hAnsi="Times New Roman" w:cs="Times New Roman"/>
              </w:rPr>
              <w:t xml:space="preserve"> :</w:t>
            </w:r>
            <w:proofErr w:type="gramEnd"/>
            <w:r w:rsidRPr="004E5FE2">
              <w:rPr>
                <w:rFonts w:ascii="Times New Roman" w:hAnsi="Times New Roman" w:cs="Times New Roman"/>
              </w:rPr>
              <w:t xml:space="preserve"> учебник для вузов / С. С. </w:t>
            </w:r>
            <w:proofErr w:type="spellStart"/>
            <w:r w:rsidRPr="004E5FE2">
              <w:rPr>
                <w:rFonts w:ascii="Times New Roman" w:hAnsi="Times New Roman" w:cs="Times New Roman"/>
              </w:rPr>
              <w:t>Скобкин</w:t>
            </w:r>
            <w:proofErr w:type="spellEnd"/>
            <w:r w:rsidRPr="004E5FE2">
              <w:rPr>
                <w:rFonts w:ascii="Times New Roman" w:hAnsi="Times New Roman" w:cs="Times New Roman"/>
              </w:rPr>
              <w:t xml:space="preserve">. — 2-е изд., </w:t>
            </w:r>
            <w:proofErr w:type="spellStart"/>
            <w:r w:rsidRPr="004E5FE2">
              <w:rPr>
                <w:rFonts w:ascii="Times New Roman" w:hAnsi="Times New Roman" w:cs="Times New Roman"/>
              </w:rPr>
              <w:t>испр</w:t>
            </w:r>
            <w:proofErr w:type="spellEnd"/>
            <w:r w:rsidRPr="004E5FE2">
              <w:rPr>
                <w:rFonts w:ascii="Times New Roman" w:hAnsi="Times New Roman" w:cs="Times New Roman"/>
              </w:rPr>
              <w:t xml:space="preserve">. и доп. — Москва : Издательство </w:t>
            </w:r>
            <w:proofErr w:type="spellStart"/>
            <w:r w:rsidRPr="004E5FE2">
              <w:rPr>
                <w:rFonts w:ascii="Times New Roman" w:hAnsi="Times New Roman" w:cs="Times New Roman"/>
              </w:rPr>
              <w:t>Юрайт</w:t>
            </w:r>
            <w:proofErr w:type="spellEnd"/>
            <w:r w:rsidRPr="004E5FE2">
              <w:rPr>
                <w:rFonts w:ascii="Times New Roman" w:hAnsi="Times New Roman" w:cs="Times New Roman"/>
              </w:rPr>
              <w:t xml:space="preserve">, 2023. — 442 с. — (Высшее образование). — </w:t>
            </w:r>
            <w:r w:rsidRPr="004E5FE2">
              <w:rPr>
                <w:rFonts w:ascii="Times New Roman" w:hAnsi="Times New Roman" w:cs="Times New Roman"/>
                <w:lang w:val="en-US"/>
              </w:rPr>
              <w:t>ISBN</w:t>
            </w:r>
            <w:r w:rsidRPr="004E5FE2">
              <w:rPr>
                <w:rFonts w:ascii="Times New Roman" w:hAnsi="Times New Roman" w:cs="Times New Roman"/>
              </w:rPr>
              <w:t xml:space="preserve"> 978-5-534-04473-7. — Текст</w:t>
            </w:r>
            <w:proofErr w:type="gramStart"/>
            <w:r w:rsidRPr="004E5FE2">
              <w:rPr>
                <w:rFonts w:ascii="Times New Roman" w:hAnsi="Times New Roman" w:cs="Times New Roman"/>
              </w:rPr>
              <w:t xml:space="preserve"> :</w:t>
            </w:r>
            <w:proofErr w:type="gramEnd"/>
            <w:r w:rsidRPr="004E5FE2">
              <w:rPr>
                <w:rFonts w:ascii="Times New Roman" w:hAnsi="Times New Roman" w:cs="Times New Roman"/>
              </w:rPr>
              <w:t xml:space="preserve"> электронный // Образовательная платформа </w:t>
            </w:r>
            <w:proofErr w:type="spellStart"/>
            <w:r w:rsidRPr="004E5FE2">
              <w:rPr>
                <w:rFonts w:ascii="Times New Roman" w:hAnsi="Times New Roman" w:cs="Times New Roman"/>
              </w:rPr>
              <w:t>Юрайт</w:t>
            </w:r>
            <w:proofErr w:type="spellEnd"/>
            <w:r w:rsidRPr="004E5FE2">
              <w:rPr>
                <w:rFonts w:ascii="Times New Roman" w:hAnsi="Times New Roman" w:cs="Times New Roman"/>
              </w:rPr>
              <w:t xml:space="preserve"> [сайт]. — </w:t>
            </w:r>
            <w:r w:rsidRPr="004E5FE2">
              <w:rPr>
                <w:rFonts w:ascii="Times New Roman" w:hAnsi="Times New Roman" w:cs="Times New Roman"/>
                <w:lang w:val="en-US"/>
              </w:rPr>
              <w:t>URL</w:t>
            </w:r>
            <w:r w:rsidRPr="004E5FE2">
              <w:rPr>
                <w:rFonts w:ascii="Times New Roman" w:hAnsi="Times New Roman" w:cs="Times New Roman"/>
              </w:rPr>
              <w:t>:</w:t>
            </w:r>
          </w:p>
        </w:tc>
        <w:tc>
          <w:tcPr>
            <w:tcW w:w="1275" w:type="pct"/>
            <w:shd w:val="clear" w:color="auto" w:fill="auto"/>
            <w:vAlign w:val="center"/>
            <w:hideMark/>
          </w:tcPr>
          <w:p w14:paraId="25965B29" w14:textId="0CF2FFC1" w:rsidR="00262CF0" w:rsidRPr="004E5FE2" w:rsidRDefault="00DB20A9" w:rsidP="00AA7A6A">
            <w:pPr>
              <w:autoSpaceDE w:val="0"/>
              <w:autoSpaceDN w:val="0"/>
              <w:adjustRightInd w:val="0"/>
              <w:spacing w:after="0" w:line="240" w:lineRule="auto"/>
              <w:rPr>
                <w:rFonts w:ascii="Times New Roman" w:hAnsi="Times New Roman" w:cs="Times New Roman"/>
                <w:color w:val="0000FF"/>
                <w:lang w:val="en-US"/>
              </w:rPr>
            </w:pPr>
            <w:hyperlink r:id="rId12" w:history="1">
              <w:r w:rsidR="00984247" w:rsidRPr="004E5FE2">
                <w:rPr>
                  <w:rFonts w:ascii="Times New Roman" w:hAnsi="Times New Roman" w:cs="Times New Roman"/>
                  <w:color w:val="00008B"/>
                  <w:u w:val="single"/>
                </w:rPr>
                <w:t>https://urait.ru/bcode/514814</w:t>
              </w:r>
            </w:hyperlink>
          </w:p>
        </w:tc>
      </w:tr>
      <w:tr w:rsidR="00262CF0" w:rsidRPr="004E5FE2" w14:paraId="7D87DC0A" w14:textId="77777777" w:rsidTr="00E25E34">
        <w:trPr>
          <w:trHeight w:val="354"/>
        </w:trPr>
        <w:tc>
          <w:tcPr>
            <w:tcW w:w="3725" w:type="pct"/>
            <w:shd w:val="clear" w:color="auto" w:fill="auto"/>
            <w:vAlign w:val="center"/>
          </w:tcPr>
          <w:p w14:paraId="21A7D7AE" w14:textId="77777777" w:rsidR="00262CF0" w:rsidRPr="004E5FE2" w:rsidRDefault="00984247" w:rsidP="00AA7A6A">
            <w:pPr>
              <w:rPr>
                <w:rFonts w:ascii="Times New Roman" w:hAnsi="Times New Roman" w:cs="Times New Roman"/>
                <w:lang w:bidi="ru-RU"/>
              </w:rPr>
            </w:pPr>
            <w:r w:rsidRPr="004E5FE2">
              <w:rPr>
                <w:rFonts w:ascii="Times New Roman" w:hAnsi="Times New Roman" w:cs="Times New Roman"/>
              </w:rPr>
              <w:t>Теория и практика менеджмента</w:t>
            </w:r>
            <w:proofErr w:type="gramStart"/>
            <w:r w:rsidRPr="004E5FE2">
              <w:rPr>
                <w:rFonts w:ascii="Times New Roman" w:hAnsi="Times New Roman" w:cs="Times New Roman"/>
              </w:rPr>
              <w:t xml:space="preserve"> :</w:t>
            </w:r>
            <w:proofErr w:type="gramEnd"/>
            <w:r w:rsidRPr="004E5FE2">
              <w:rPr>
                <w:rFonts w:ascii="Times New Roman" w:hAnsi="Times New Roman" w:cs="Times New Roman"/>
              </w:rPr>
              <w:t xml:space="preserve"> учебник для вузов / ответственный редактор А. Н. Петров. — 3-е изд., </w:t>
            </w:r>
            <w:proofErr w:type="spellStart"/>
            <w:r w:rsidRPr="004E5FE2">
              <w:rPr>
                <w:rFonts w:ascii="Times New Roman" w:hAnsi="Times New Roman" w:cs="Times New Roman"/>
              </w:rPr>
              <w:t>испр</w:t>
            </w:r>
            <w:proofErr w:type="spellEnd"/>
            <w:r w:rsidRPr="004E5FE2">
              <w:rPr>
                <w:rFonts w:ascii="Times New Roman" w:hAnsi="Times New Roman" w:cs="Times New Roman"/>
              </w:rPr>
              <w:t>. — Москва</w:t>
            </w:r>
            <w:proofErr w:type="gramStart"/>
            <w:r w:rsidRPr="004E5FE2">
              <w:rPr>
                <w:rFonts w:ascii="Times New Roman" w:hAnsi="Times New Roman" w:cs="Times New Roman"/>
              </w:rPr>
              <w:t xml:space="preserve"> :</w:t>
            </w:r>
            <w:proofErr w:type="gramEnd"/>
            <w:r w:rsidRPr="004E5FE2">
              <w:rPr>
                <w:rFonts w:ascii="Times New Roman" w:hAnsi="Times New Roman" w:cs="Times New Roman"/>
              </w:rPr>
              <w:t xml:space="preserve"> Издательство </w:t>
            </w:r>
            <w:proofErr w:type="spellStart"/>
            <w:r w:rsidRPr="004E5FE2">
              <w:rPr>
                <w:rFonts w:ascii="Times New Roman" w:hAnsi="Times New Roman" w:cs="Times New Roman"/>
              </w:rPr>
              <w:t>Юрайт</w:t>
            </w:r>
            <w:proofErr w:type="spellEnd"/>
            <w:r w:rsidRPr="004E5FE2">
              <w:rPr>
                <w:rFonts w:ascii="Times New Roman" w:hAnsi="Times New Roman" w:cs="Times New Roman"/>
              </w:rPr>
              <w:t xml:space="preserve">, 2025. — 567 с. — (Высшее образование). — </w:t>
            </w:r>
            <w:r w:rsidRPr="004E5FE2">
              <w:rPr>
                <w:rFonts w:ascii="Times New Roman" w:hAnsi="Times New Roman" w:cs="Times New Roman"/>
                <w:lang w:val="en-US"/>
              </w:rPr>
              <w:t>ISBN</w:t>
            </w:r>
            <w:r w:rsidRPr="004E5FE2">
              <w:rPr>
                <w:rFonts w:ascii="Times New Roman" w:hAnsi="Times New Roman" w:cs="Times New Roman"/>
              </w:rPr>
              <w:t xml:space="preserve"> 978-5-534-20117-8. — Текст</w:t>
            </w:r>
            <w:proofErr w:type="gramStart"/>
            <w:r w:rsidRPr="004E5FE2">
              <w:rPr>
                <w:rFonts w:ascii="Times New Roman" w:hAnsi="Times New Roman" w:cs="Times New Roman"/>
              </w:rPr>
              <w:t xml:space="preserve"> :</w:t>
            </w:r>
            <w:proofErr w:type="gramEnd"/>
            <w:r w:rsidRPr="004E5FE2">
              <w:rPr>
                <w:rFonts w:ascii="Times New Roman" w:hAnsi="Times New Roman" w:cs="Times New Roman"/>
              </w:rPr>
              <w:t xml:space="preserve"> электронный // Образовательная платформа </w:t>
            </w:r>
            <w:proofErr w:type="spellStart"/>
            <w:r w:rsidRPr="004E5FE2">
              <w:rPr>
                <w:rFonts w:ascii="Times New Roman" w:hAnsi="Times New Roman" w:cs="Times New Roman"/>
              </w:rPr>
              <w:t>Юрайт</w:t>
            </w:r>
            <w:proofErr w:type="spellEnd"/>
            <w:r w:rsidRPr="004E5FE2">
              <w:rPr>
                <w:rFonts w:ascii="Times New Roman" w:hAnsi="Times New Roman" w:cs="Times New Roman"/>
              </w:rPr>
              <w:t xml:space="preserve"> [сайт]. — </w:t>
            </w:r>
            <w:r w:rsidRPr="004E5FE2">
              <w:rPr>
                <w:rFonts w:ascii="Times New Roman" w:hAnsi="Times New Roman" w:cs="Times New Roman"/>
                <w:lang w:val="en-US"/>
              </w:rPr>
              <w:t>URL</w:t>
            </w:r>
            <w:r w:rsidRPr="004E5FE2">
              <w:rPr>
                <w:rFonts w:ascii="Times New Roman" w:hAnsi="Times New Roman" w:cs="Times New Roman"/>
              </w:rPr>
              <w:t xml:space="preserve">: </w:t>
            </w:r>
            <w:r w:rsidRPr="004E5FE2">
              <w:rPr>
                <w:rFonts w:ascii="Times New Roman" w:hAnsi="Times New Roman" w:cs="Times New Roman"/>
                <w:lang w:val="en-US"/>
              </w:rPr>
              <w:t>https</w:t>
            </w:r>
            <w:r w:rsidRPr="004E5FE2">
              <w:rPr>
                <w:rFonts w:ascii="Times New Roman" w:hAnsi="Times New Roman" w:cs="Times New Roman"/>
              </w:rPr>
              <w:t>://</w:t>
            </w:r>
            <w:proofErr w:type="spellStart"/>
            <w:r w:rsidRPr="004E5FE2">
              <w:rPr>
                <w:rFonts w:ascii="Times New Roman" w:hAnsi="Times New Roman" w:cs="Times New Roman"/>
                <w:lang w:val="en-US"/>
              </w:rPr>
              <w:t>urait</w:t>
            </w:r>
            <w:proofErr w:type="spellEnd"/>
            <w:r w:rsidRPr="004E5FE2">
              <w:rPr>
                <w:rFonts w:ascii="Times New Roman" w:hAnsi="Times New Roman" w:cs="Times New Roman"/>
              </w:rPr>
              <w:t>.</w:t>
            </w:r>
            <w:proofErr w:type="spellStart"/>
            <w:r w:rsidRPr="004E5FE2">
              <w:rPr>
                <w:rFonts w:ascii="Times New Roman" w:hAnsi="Times New Roman" w:cs="Times New Roman"/>
                <w:lang w:val="en-US"/>
              </w:rPr>
              <w:t>ru</w:t>
            </w:r>
            <w:proofErr w:type="spellEnd"/>
            <w:r w:rsidRPr="004E5FE2">
              <w:rPr>
                <w:rFonts w:ascii="Times New Roman" w:hAnsi="Times New Roman" w:cs="Times New Roman"/>
              </w:rPr>
              <w:t>/</w:t>
            </w:r>
            <w:proofErr w:type="spellStart"/>
            <w:r w:rsidRPr="004E5FE2">
              <w:rPr>
                <w:rFonts w:ascii="Times New Roman" w:hAnsi="Times New Roman" w:cs="Times New Roman"/>
                <w:lang w:val="en-US"/>
              </w:rPr>
              <w:t>bcode</w:t>
            </w:r>
            <w:proofErr w:type="spellEnd"/>
            <w:r w:rsidRPr="004E5FE2">
              <w:rPr>
                <w:rFonts w:ascii="Times New Roman" w:hAnsi="Times New Roman" w:cs="Times New Roman"/>
              </w:rPr>
              <w:t>/568722 (дата обращения: 28.09.2025).</w:t>
            </w:r>
          </w:p>
        </w:tc>
        <w:tc>
          <w:tcPr>
            <w:tcW w:w="1275" w:type="pct"/>
            <w:shd w:val="clear" w:color="auto" w:fill="auto"/>
            <w:vAlign w:val="center"/>
            <w:hideMark/>
          </w:tcPr>
          <w:p w14:paraId="3F09FEFC" w14:textId="77777777" w:rsidR="00262CF0" w:rsidRPr="004E5FE2" w:rsidRDefault="00DB20A9" w:rsidP="00AA7A6A">
            <w:pPr>
              <w:autoSpaceDE w:val="0"/>
              <w:autoSpaceDN w:val="0"/>
              <w:adjustRightInd w:val="0"/>
              <w:spacing w:after="0" w:line="240" w:lineRule="auto"/>
              <w:rPr>
                <w:rFonts w:ascii="Times New Roman" w:hAnsi="Times New Roman" w:cs="Times New Roman"/>
                <w:color w:val="0000FF"/>
                <w:lang w:val="en-US"/>
              </w:rPr>
            </w:pPr>
            <w:hyperlink r:id="rId13" w:history="1">
              <w:r w:rsidR="00984247" w:rsidRPr="004E5FE2">
                <w:rPr>
                  <w:rFonts w:ascii="Times New Roman" w:hAnsi="Times New Roman" w:cs="Times New Roman"/>
                  <w:color w:val="00008B"/>
                  <w:u w:val="single"/>
                </w:rPr>
                <w:t>https://urait.ru/bcode/568722</w:t>
              </w:r>
            </w:hyperlink>
          </w:p>
        </w:tc>
      </w:tr>
    </w:tbl>
    <w:p w14:paraId="570D085B" w14:textId="77777777" w:rsidR="0091168E" w:rsidRPr="007E6725" w:rsidRDefault="0091168E" w:rsidP="0091168E">
      <w:pPr>
        <w:jc w:val="center"/>
        <w:rPr>
          <w:rFonts w:ascii="Times New Roman" w:hAnsi="Times New Roman" w:cs="Times New Roman"/>
          <w:b/>
          <w:sz w:val="28"/>
          <w:szCs w:val="28"/>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83656877"/>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еречень лицензионного и свободно распространяемого программного обеспечения, в т.ч.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174EA352" w14:textId="77777777" w:rsidTr="007B550D">
        <w:tc>
          <w:tcPr>
            <w:tcW w:w="9345" w:type="dxa"/>
          </w:tcPr>
          <w:p w14:paraId="60116B4F"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250F555D" w14:textId="77777777" w:rsidTr="007B550D">
        <w:tc>
          <w:tcPr>
            <w:tcW w:w="9345" w:type="dxa"/>
          </w:tcPr>
          <w:p w14:paraId="3EDC50AA"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r w:rsidR="007B550D" w:rsidRPr="007E6725" w14:paraId="3F561DC7" w14:textId="77777777" w:rsidTr="007B550D">
        <w:tc>
          <w:tcPr>
            <w:tcW w:w="9345" w:type="dxa"/>
          </w:tcPr>
          <w:p w14:paraId="584A8ED3"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3F375580" w14:textId="77777777" w:rsidTr="007B550D">
        <w:tc>
          <w:tcPr>
            <w:tcW w:w="9345" w:type="dxa"/>
          </w:tcPr>
          <w:p w14:paraId="65C12F10"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83656878"/>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4"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5"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DB20A9" w:rsidP="0091168E">
            <w:pPr>
              <w:spacing w:after="0" w:line="240" w:lineRule="auto"/>
              <w:rPr>
                <w:rFonts w:ascii="Times New Roman" w:hAnsi="Times New Roman" w:cs="Times New Roman"/>
                <w:color w:val="000000"/>
                <w:sz w:val="25"/>
                <w:szCs w:val="25"/>
              </w:rPr>
            </w:pPr>
            <w:hyperlink r:id="rId16"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КонсультантПлюс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17"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95212D" w14:textId="77777777" w:rsidR="007B323A" w:rsidRPr="007E6725" w:rsidRDefault="007B323A" w:rsidP="00E1429F">
      <w:pPr>
        <w:jc w:val="cente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83656879"/>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4E5FE2" w14:paraId="53424330" w14:textId="77777777" w:rsidTr="008416EB">
        <w:tc>
          <w:tcPr>
            <w:tcW w:w="7797" w:type="dxa"/>
            <w:shd w:val="clear" w:color="auto" w:fill="auto"/>
          </w:tcPr>
          <w:p w14:paraId="2986F8BC" w14:textId="77777777" w:rsidR="002C735C" w:rsidRPr="004E5FE2" w:rsidRDefault="002C735C" w:rsidP="004E5FE2">
            <w:pPr>
              <w:pStyle w:val="Style214"/>
              <w:spacing w:line="240" w:lineRule="auto"/>
              <w:ind w:firstLine="0"/>
              <w:jc w:val="center"/>
              <w:rPr>
                <w:b/>
                <w:sz w:val="22"/>
                <w:szCs w:val="22"/>
              </w:rPr>
            </w:pPr>
            <w:r w:rsidRPr="004E5FE2">
              <w:rPr>
                <w:b/>
                <w:sz w:val="22"/>
                <w:szCs w:val="22"/>
              </w:rPr>
              <w:t>Наименование учебных аудиторий, перечень</w:t>
            </w:r>
          </w:p>
        </w:tc>
        <w:tc>
          <w:tcPr>
            <w:tcW w:w="2262" w:type="dxa"/>
            <w:shd w:val="clear" w:color="auto" w:fill="auto"/>
          </w:tcPr>
          <w:p w14:paraId="3A00FEF8" w14:textId="77777777" w:rsidR="002C735C" w:rsidRPr="004E5FE2" w:rsidRDefault="002C735C" w:rsidP="004E5FE2">
            <w:pPr>
              <w:pStyle w:val="Style214"/>
              <w:spacing w:line="240" w:lineRule="auto"/>
              <w:ind w:firstLine="0"/>
              <w:jc w:val="center"/>
              <w:rPr>
                <w:b/>
                <w:sz w:val="22"/>
                <w:szCs w:val="22"/>
              </w:rPr>
            </w:pPr>
            <w:r w:rsidRPr="004E5FE2">
              <w:rPr>
                <w:b/>
                <w:sz w:val="22"/>
                <w:szCs w:val="22"/>
              </w:rPr>
              <w:t>Адрес (местоположение) учебных аудиторий</w:t>
            </w:r>
          </w:p>
        </w:tc>
      </w:tr>
      <w:tr w:rsidR="002C735C" w:rsidRPr="004E5FE2" w14:paraId="3B643305" w14:textId="77777777" w:rsidTr="008416EB">
        <w:tc>
          <w:tcPr>
            <w:tcW w:w="7797" w:type="dxa"/>
            <w:shd w:val="clear" w:color="auto" w:fill="auto"/>
          </w:tcPr>
          <w:p w14:paraId="30187323" w14:textId="0117AD76" w:rsidR="002C735C" w:rsidRPr="004E5FE2" w:rsidRDefault="00B43524" w:rsidP="004E5FE2">
            <w:pPr>
              <w:pStyle w:val="Style214"/>
              <w:spacing w:line="240" w:lineRule="auto"/>
              <w:ind w:firstLine="0"/>
              <w:rPr>
                <w:sz w:val="22"/>
                <w:szCs w:val="22"/>
              </w:rPr>
            </w:pPr>
            <w:r w:rsidRPr="004E5FE2">
              <w:rPr>
                <w:sz w:val="22"/>
                <w:szCs w:val="22"/>
              </w:rPr>
              <w:t>Ауд. 409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w:t>
            </w:r>
            <w:r w:rsidR="004E5FE2">
              <w:rPr>
                <w:sz w:val="22"/>
                <w:szCs w:val="22"/>
              </w:rPr>
              <w:t xml:space="preserve"> </w:t>
            </w:r>
            <w:r w:rsidRPr="004E5FE2">
              <w:rPr>
                <w:sz w:val="22"/>
                <w:szCs w:val="22"/>
              </w:rPr>
              <w:t xml:space="preserve">Специализированная  мебель и оборудование: Учебная мебель на 100 посадочных мест, рабочее место преподавателя, доска меловая - 1 шт., стол - 1шт., тумба - 1шт., трибуна - 1шт., Компьютер </w:t>
            </w:r>
            <w:r w:rsidRPr="004E5FE2">
              <w:rPr>
                <w:sz w:val="22"/>
                <w:szCs w:val="22"/>
                <w:lang w:val="en-US"/>
              </w:rPr>
              <w:t>Intel</w:t>
            </w:r>
            <w:r w:rsidRPr="004E5FE2">
              <w:rPr>
                <w:sz w:val="22"/>
                <w:szCs w:val="22"/>
              </w:rPr>
              <w:t xml:space="preserve"> </w:t>
            </w:r>
            <w:proofErr w:type="spellStart"/>
            <w:r w:rsidRPr="004E5FE2">
              <w:rPr>
                <w:sz w:val="22"/>
                <w:szCs w:val="22"/>
                <w:lang w:val="en-US"/>
              </w:rPr>
              <w:t>i</w:t>
            </w:r>
            <w:proofErr w:type="spellEnd"/>
            <w:r w:rsidRPr="004E5FE2">
              <w:rPr>
                <w:sz w:val="22"/>
                <w:szCs w:val="22"/>
              </w:rPr>
              <w:t>3 2100 3.3/4</w:t>
            </w:r>
            <w:r w:rsidRPr="004E5FE2">
              <w:rPr>
                <w:sz w:val="22"/>
                <w:szCs w:val="22"/>
                <w:lang w:val="en-US"/>
              </w:rPr>
              <w:t>Gb</w:t>
            </w:r>
            <w:r w:rsidRPr="004E5FE2">
              <w:rPr>
                <w:sz w:val="22"/>
                <w:szCs w:val="22"/>
              </w:rPr>
              <w:t>/500</w:t>
            </w:r>
            <w:r w:rsidRPr="004E5FE2">
              <w:rPr>
                <w:sz w:val="22"/>
                <w:szCs w:val="22"/>
                <w:lang w:val="en-US"/>
              </w:rPr>
              <w:t>Gb</w:t>
            </w:r>
            <w:r w:rsidRPr="004E5FE2">
              <w:rPr>
                <w:sz w:val="22"/>
                <w:szCs w:val="22"/>
              </w:rPr>
              <w:t>/</w:t>
            </w:r>
            <w:proofErr w:type="spellStart"/>
            <w:r w:rsidRPr="004E5FE2">
              <w:rPr>
                <w:sz w:val="22"/>
                <w:szCs w:val="22"/>
                <w:lang w:val="en-US"/>
              </w:rPr>
              <w:t>AserV</w:t>
            </w:r>
            <w:proofErr w:type="spellEnd"/>
            <w:r w:rsidRPr="004E5FE2">
              <w:rPr>
                <w:sz w:val="22"/>
                <w:szCs w:val="22"/>
              </w:rPr>
              <w:t xml:space="preserve">193 - 1 шт., Мультимедийный проектор </w:t>
            </w:r>
            <w:r w:rsidRPr="004E5FE2">
              <w:rPr>
                <w:sz w:val="22"/>
                <w:szCs w:val="22"/>
                <w:lang w:val="en-US"/>
              </w:rPr>
              <w:t>NEC</w:t>
            </w:r>
            <w:r w:rsidRPr="004E5FE2">
              <w:rPr>
                <w:sz w:val="22"/>
                <w:szCs w:val="22"/>
              </w:rPr>
              <w:t xml:space="preserve"> </w:t>
            </w:r>
            <w:r w:rsidRPr="004E5FE2">
              <w:rPr>
                <w:sz w:val="22"/>
                <w:szCs w:val="22"/>
                <w:lang w:val="en-US"/>
              </w:rPr>
              <w:t>ME</w:t>
            </w:r>
            <w:r w:rsidRPr="004E5FE2">
              <w:rPr>
                <w:sz w:val="22"/>
                <w:szCs w:val="22"/>
              </w:rPr>
              <w:t>401</w:t>
            </w:r>
            <w:r w:rsidRPr="004E5FE2">
              <w:rPr>
                <w:sz w:val="22"/>
                <w:szCs w:val="22"/>
                <w:lang w:val="en-US"/>
              </w:rPr>
              <w:t>X</w:t>
            </w:r>
            <w:r w:rsidRPr="004E5FE2">
              <w:rPr>
                <w:sz w:val="22"/>
                <w:szCs w:val="22"/>
              </w:rPr>
              <w:t xml:space="preserve"> - 1 шт., Громкоговоритель </w:t>
            </w:r>
            <w:proofErr w:type="spellStart"/>
            <w:r w:rsidRPr="004E5FE2">
              <w:rPr>
                <w:sz w:val="22"/>
                <w:szCs w:val="22"/>
                <w:lang w:val="en-US"/>
              </w:rPr>
              <w:t>Electrolvoice</w:t>
            </w:r>
            <w:proofErr w:type="spellEnd"/>
            <w:r w:rsidRPr="004E5FE2">
              <w:rPr>
                <w:sz w:val="22"/>
                <w:szCs w:val="22"/>
              </w:rPr>
              <w:t xml:space="preserve"> </w:t>
            </w:r>
            <w:r w:rsidRPr="004E5FE2">
              <w:rPr>
                <w:sz w:val="22"/>
                <w:szCs w:val="22"/>
                <w:lang w:val="en-US"/>
              </w:rPr>
              <w:t>EVID</w:t>
            </w:r>
            <w:r w:rsidRPr="004E5FE2">
              <w:rPr>
                <w:sz w:val="22"/>
                <w:szCs w:val="22"/>
              </w:rPr>
              <w:t xml:space="preserve"> 3.2 - 2 шт., Экран с электропривод. 183х240 см д120 - 1 шт., Микшер-усилитель ТА-1120 - 1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4E5FE2" w:rsidRDefault="00B43524" w:rsidP="004E5FE2">
            <w:pPr>
              <w:pStyle w:val="Style214"/>
              <w:spacing w:line="240" w:lineRule="auto"/>
              <w:ind w:firstLine="0"/>
              <w:rPr>
                <w:sz w:val="22"/>
                <w:szCs w:val="22"/>
              </w:rPr>
            </w:pPr>
            <w:r w:rsidRPr="004E5FE2">
              <w:rPr>
                <w:sz w:val="22"/>
                <w:szCs w:val="22"/>
              </w:rPr>
              <w:t xml:space="preserve">190005, г. Санкт-Петербург, 7-я Красноармейская ул., д. 6-8, пом. 21Н, 26Н, 15Н-19Н, Л-3, Л-4, Л-5, лит. </w:t>
            </w:r>
            <w:r w:rsidRPr="004E5FE2">
              <w:rPr>
                <w:sz w:val="22"/>
                <w:szCs w:val="22"/>
                <w:lang w:val="en-US"/>
              </w:rPr>
              <w:t>А</w:t>
            </w:r>
          </w:p>
        </w:tc>
      </w:tr>
      <w:tr w:rsidR="002C735C" w:rsidRPr="004E5FE2" w14:paraId="3BCD3891" w14:textId="77777777" w:rsidTr="008416EB">
        <w:tc>
          <w:tcPr>
            <w:tcW w:w="7797" w:type="dxa"/>
            <w:shd w:val="clear" w:color="auto" w:fill="auto"/>
          </w:tcPr>
          <w:p w14:paraId="48D7DD6D" w14:textId="046635A7" w:rsidR="002C735C" w:rsidRPr="004E5FE2" w:rsidRDefault="00B43524" w:rsidP="004E5FE2">
            <w:pPr>
              <w:pStyle w:val="Style214"/>
              <w:spacing w:line="240" w:lineRule="auto"/>
              <w:ind w:firstLine="0"/>
              <w:rPr>
                <w:sz w:val="22"/>
                <w:szCs w:val="22"/>
              </w:rPr>
            </w:pPr>
            <w:r w:rsidRPr="004E5FE2">
              <w:rPr>
                <w:sz w:val="22"/>
                <w:szCs w:val="22"/>
              </w:rPr>
              <w:t>Ауд. 509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w:t>
            </w:r>
            <w:r w:rsidR="004E5FE2">
              <w:rPr>
                <w:sz w:val="22"/>
                <w:szCs w:val="22"/>
              </w:rPr>
              <w:t xml:space="preserve"> </w:t>
            </w:r>
            <w:r w:rsidRPr="004E5FE2">
              <w:rPr>
                <w:sz w:val="22"/>
                <w:szCs w:val="22"/>
              </w:rPr>
              <w:t xml:space="preserve">Специализированная  мебель и оборудование: Учебная мебель на 40 посадочных мест; рабочее место преподавателя, доска меловая - 1 шт., стол - 1шт., трибуна - 1шт. Переносной мультимедийный комплект: Ноутбук </w:t>
            </w:r>
            <w:r w:rsidRPr="004E5FE2">
              <w:rPr>
                <w:sz w:val="22"/>
                <w:szCs w:val="22"/>
                <w:lang w:val="en-US"/>
              </w:rPr>
              <w:t>HP</w:t>
            </w:r>
            <w:r w:rsidRPr="004E5FE2">
              <w:rPr>
                <w:sz w:val="22"/>
                <w:szCs w:val="22"/>
              </w:rPr>
              <w:t xml:space="preserve"> 250 </w:t>
            </w:r>
            <w:r w:rsidRPr="004E5FE2">
              <w:rPr>
                <w:sz w:val="22"/>
                <w:szCs w:val="22"/>
                <w:lang w:val="en-US"/>
              </w:rPr>
              <w:t>G</w:t>
            </w:r>
            <w:r w:rsidRPr="004E5FE2">
              <w:rPr>
                <w:sz w:val="22"/>
                <w:szCs w:val="22"/>
              </w:rPr>
              <w:t>6 1</w:t>
            </w:r>
            <w:r w:rsidRPr="004E5FE2">
              <w:rPr>
                <w:sz w:val="22"/>
                <w:szCs w:val="22"/>
                <w:lang w:val="en-US"/>
              </w:rPr>
              <w:t>WY</w:t>
            </w:r>
            <w:r w:rsidRPr="004E5FE2">
              <w:rPr>
                <w:sz w:val="22"/>
                <w:szCs w:val="22"/>
              </w:rPr>
              <w:t>58</w:t>
            </w:r>
            <w:r w:rsidRPr="004E5FE2">
              <w:rPr>
                <w:sz w:val="22"/>
                <w:szCs w:val="22"/>
                <w:lang w:val="en-US"/>
              </w:rPr>
              <w:t>EA</w:t>
            </w:r>
            <w:r w:rsidRPr="004E5FE2">
              <w:rPr>
                <w:sz w:val="22"/>
                <w:szCs w:val="22"/>
              </w:rPr>
              <w:t xml:space="preserve">, Мультимедийный проектор </w:t>
            </w:r>
            <w:r w:rsidRPr="004E5FE2">
              <w:rPr>
                <w:sz w:val="22"/>
                <w:szCs w:val="22"/>
                <w:lang w:val="en-US"/>
              </w:rPr>
              <w:t>LG</w:t>
            </w:r>
            <w:r w:rsidRPr="004E5FE2">
              <w:rPr>
                <w:sz w:val="22"/>
                <w:szCs w:val="22"/>
              </w:rPr>
              <w:t xml:space="preserve"> </w:t>
            </w:r>
            <w:r w:rsidRPr="004E5FE2">
              <w:rPr>
                <w:sz w:val="22"/>
                <w:szCs w:val="22"/>
                <w:lang w:val="en-US"/>
              </w:rPr>
              <w:t>PF</w:t>
            </w:r>
            <w:r w:rsidRPr="004E5FE2">
              <w:rPr>
                <w:sz w:val="22"/>
                <w:szCs w:val="22"/>
              </w:rPr>
              <w:t>1500</w:t>
            </w:r>
            <w:r w:rsidRPr="004E5FE2">
              <w:rPr>
                <w:sz w:val="22"/>
                <w:szCs w:val="22"/>
                <w:lang w:val="en-US"/>
              </w:rPr>
              <w:t>G</w:t>
            </w:r>
            <w:r w:rsidRPr="004E5FE2">
              <w:rPr>
                <w:sz w:val="22"/>
                <w:szCs w:val="22"/>
              </w:rPr>
              <w:t>.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1C5674D8" w14:textId="77777777" w:rsidR="002C735C" w:rsidRPr="004E5FE2" w:rsidRDefault="00B43524" w:rsidP="004E5FE2">
            <w:pPr>
              <w:pStyle w:val="Style214"/>
              <w:spacing w:line="240" w:lineRule="auto"/>
              <w:ind w:firstLine="0"/>
              <w:rPr>
                <w:sz w:val="22"/>
                <w:szCs w:val="22"/>
              </w:rPr>
            </w:pPr>
            <w:r w:rsidRPr="004E5FE2">
              <w:rPr>
                <w:sz w:val="22"/>
                <w:szCs w:val="22"/>
              </w:rPr>
              <w:t xml:space="preserve">190005, г. Санкт-Петербург, 7-я Красноармейская ул., д. 6-8, пом. 21Н, 26Н, 15Н-19Н, Л-3, Л-4, Л-5, лит. </w:t>
            </w:r>
            <w:r w:rsidRPr="004E5FE2">
              <w:rPr>
                <w:sz w:val="22"/>
                <w:szCs w:val="22"/>
                <w:lang w:val="en-US"/>
              </w:rPr>
              <w:t>А</w:t>
            </w:r>
          </w:p>
        </w:tc>
      </w:tr>
      <w:tr w:rsidR="002C735C" w:rsidRPr="004E5FE2" w14:paraId="1539506D" w14:textId="77777777" w:rsidTr="008416EB">
        <w:tc>
          <w:tcPr>
            <w:tcW w:w="7797" w:type="dxa"/>
            <w:shd w:val="clear" w:color="auto" w:fill="auto"/>
          </w:tcPr>
          <w:p w14:paraId="4AFFF20F" w14:textId="77777777" w:rsidR="002C735C" w:rsidRPr="004E5FE2" w:rsidRDefault="00B43524" w:rsidP="004E5FE2">
            <w:pPr>
              <w:pStyle w:val="Style214"/>
              <w:spacing w:line="240" w:lineRule="auto"/>
              <w:ind w:firstLine="0"/>
              <w:rPr>
                <w:sz w:val="22"/>
                <w:szCs w:val="22"/>
              </w:rPr>
            </w:pPr>
            <w:r w:rsidRPr="004E5FE2">
              <w:rPr>
                <w:sz w:val="22"/>
                <w:szCs w:val="22"/>
              </w:rPr>
              <w:t>Ауд. 504А  Лаборатория "Лабораторный комплекс". Специализированная  мебель и оборудование: Учебная мебель на 30 посадочных мест, рабочее место преподавателя, доска меловая - 1 шт., стол - 1шт., тумба - 1шт., трибуна - 1шт</w:t>
            </w:r>
            <w:proofErr w:type="gramStart"/>
            <w:r w:rsidRPr="004E5FE2">
              <w:rPr>
                <w:sz w:val="22"/>
                <w:szCs w:val="22"/>
              </w:rPr>
              <w:t>.К</w:t>
            </w:r>
            <w:proofErr w:type="gramEnd"/>
            <w:r w:rsidRPr="004E5FE2">
              <w:rPr>
                <w:sz w:val="22"/>
                <w:szCs w:val="22"/>
              </w:rPr>
              <w:t xml:space="preserve">омпьютер </w:t>
            </w:r>
            <w:proofErr w:type="spellStart"/>
            <w:r w:rsidRPr="004E5FE2">
              <w:rPr>
                <w:sz w:val="22"/>
                <w:szCs w:val="22"/>
                <w:lang w:val="en-US"/>
              </w:rPr>
              <w:t>Ledovo</w:t>
            </w:r>
            <w:proofErr w:type="spellEnd"/>
            <w:r w:rsidRPr="004E5FE2">
              <w:rPr>
                <w:sz w:val="22"/>
                <w:szCs w:val="22"/>
              </w:rPr>
              <w:t>2: 4</w:t>
            </w:r>
            <w:r w:rsidRPr="004E5FE2">
              <w:rPr>
                <w:sz w:val="22"/>
                <w:szCs w:val="22"/>
                <w:lang w:val="en-US"/>
              </w:rPr>
              <w:t>x</w:t>
            </w:r>
            <w:r w:rsidRPr="004E5FE2">
              <w:rPr>
                <w:sz w:val="22"/>
                <w:szCs w:val="22"/>
              </w:rPr>
              <w:t>3.1/8</w:t>
            </w:r>
            <w:r w:rsidRPr="004E5FE2">
              <w:rPr>
                <w:sz w:val="22"/>
                <w:szCs w:val="22"/>
                <w:lang w:val="en-US"/>
              </w:rPr>
              <w:t>Gb</w:t>
            </w:r>
            <w:r w:rsidRPr="004E5FE2">
              <w:rPr>
                <w:sz w:val="22"/>
                <w:szCs w:val="22"/>
              </w:rPr>
              <w:t>/500</w:t>
            </w:r>
            <w:r w:rsidRPr="004E5FE2">
              <w:rPr>
                <w:sz w:val="22"/>
                <w:szCs w:val="22"/>
                <w:lang w:val="en-US"/>
              </w:rPr>
              <w:t>Gb</w:t>
            </w:r>
            <w:r w:rsidRPr="004E5FE2">
              <w:rPr>
                <w:sz w:val="22"/>
                <w:szCs w:val="22"/>
              </w:rPr>
              <w:t xml:space="preserve">/ </w:t>
            </w:r>
            <w:proofErr w:type="spellStart"/>
            <w:r w:rsidRPr="004E5FE2">
              <w:rPr>
                <w:sz w:val="22"/>
                <w:szCs w:val="22"/>
                <w:lang w:val="en-US"/>
              </w:rPr>
              <w:t>Pfilips</w:t>
            </w:r>
            <w:proofErr w:type="spellEnd"/>
            <w:r w:rsidRPr="004E5FE2">
              <w:rPr>
                <w:sz w:val="22"/>
                <w:szCs w:val="22"/>
              </w:rPr>
              <w:t xml:space="preserve"> 23" 236</w:t>
            </w:r>
            <w:r w:rsidRPr="004E5FE2">
              <w:rPr>
                <w:sz w:val="22"/>
                <w:szCs w:val="22"/>
                <w:lang w:val="en-US"/>
              </w:rPr>
              <w:t>V</w:t>
            </w:r>
            <w:r w:rsidRPr="004E5FE2">
              <w:rPr>
                <w:sz w:val="22"/>
                <w:szCs w:val="22"/>
              </w:rPr>
              <w:t xml:space="preserve">3 - 16 шт., Интерактивная доска </w:t>
            </w:r>
            <w:proofErr w:type="spellStart"/>
            <w:r w:rsidRPr="004E5FE2">
              <w:rPr>
                <w:sz w:val="22"/>
                <w:szCs w:val="22"/>
                <w:lang w:val="en-US"/>
              </w:rPr>
              <w:t>Scren</w:t>
            </w:r>
            <w:proofErr w:type="spellEnd"/>
            <w:r w:rsidRPr="004E5FE2">
              <w:rPr>
                <w:sz w:val="22"/>
                <w:szCs w:val="22"/>
              </w:rPr>
              <w:t xml:space="preserve"> </w:t>
            </w:r>
            <w:r w:rsidRPr="004E5FE2">
              <w:rPr>
                <w:sz w:val="22"/>
                <w:szCs w:val="22"/>
                <w:lang w:val="en-US"/>
              </w:rPr>
              <w:t>Media</w:t>
            </w:r>
            <w:r w:rsidRPr="004E5FE2">
              <w:rPr>
                <w:sz w:val="22"/>
                <w:szCs w:val="22"/>
              </w:rPr>
              <w:t xml:space="preserve"> </w:t>
            </w:r>
            <w:r w:rsidRPr="004E5FE2">
              <w:rPr>
                <w:sz w:val="22"/>
                <w:szCs w:val="22"/>
                <w:lang w:val="en-US"/>
              </w:rPr>
              <w:t>RE</w:t>
            </w:r>
            <w:r w:rsidRPr="004E5FE2">
              <w:rPr>
                <w:sz w:val="22"/>
                <w:szCs w:val="22"/>
              </w:rPr>
              <w:t xml:space="preserve"> 100</w:t>
            </w:r>
            <w:r w:rsidRPr="004E5FE2">
              <w:rPr>
                <w:sz w:val="22"/>
                <w:szCs w:val="22"/>
                <w:lang w:val="en-US"/>
              </w:rPr>
              <w:t>AW</w:t>
            </w:r>
            <w:r w:rsidRPr="004E5FE2">
              <w:rPr>
                <w:sz w:val="22"/>
                <w:szCs w:val="22"/>
              </w:rPr>
              <w:t xml:space="preserve"> </w:t>
            </w:r>
            <w:r w:rsidRPr="004E5FE2">
              <w:rPr>
                <w:sz w:val="22"/>
                <w:szCs w:val="22"/>
                <w:lang w:val="en-US"/>
              </w:rPr>
              <w:t>Dual</w:t>
            </w:r>
            <w:r w:rsidRPr="004E5FE2">
              <w:rPr>
                <w:sz w:val="22"/>
                <w:szCs w:val="22"/>
              </w:rPr>
              <w:t xml:space="preserve">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57F60C0E" w14:textId="77777777" w:rsidR="002C735C" w:rsidRPr="004E5FE2" w:rsidRDefault="00B43524" w:rsidP="004E5FE2">
            <w:pPr>
              <w:pStyle w:val="Style214"/>
              <w:spacing w:line="240" w:lineRule="auto"/>
              <w:ind w:firstLine="0"/>
              <w:rPr>
                <w:sz w:val="22"/>
                <w:szCs w:val="22"/>
              </w:rPr>
            </w:pPr>
            <w:r w:rsidRPr="004E5FE2">
              <w:rPr>
                <w:sz w:val="22"/>
                <w:szCs w:val="22"/>
              </w:rPr>
              <w:t xml:space="preserve">190005, г. Санкт-Петербург, 7-я Красноармейская ул., д. 6-8, пом. 21Н, 26Н, 15Н-19Н, Л-3, Л-4, Л-5, лит. </w:t>
            </w:r>
            <w:r w:rsidRPr="004E5FE2">
              <w:rPr>
                <w:sz w:val="22"/>
                <w:szCs w:val="22"/>
                <w:lang w:val="en-US"/>
              </w:rPr>
              <w:t>А</w:t>
            </w:r>
          </w:p>
        </w:tc>
      </w:tr>
    </w:tbl>
    <w:p w14:paraId="7E2E33EE" w14:textId="77777777" w:rsidR="002C735C" w:rsidRPr="007E6725" w:rsidRDefault="002C735C" w:rsidP="002718E2">
      <w:pPr>
        <w:pStyle w:val="Style214"/>
        <w:ind w:firstLine="709"/>
        <w:rPr>
          <w:sz w:val="28"/>
          <w:szCs w:val="28"/>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83656880"/>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xml:space="preserve">. </w:t>
      </w:r>
      <w:proofErr w:type="gramStart"/>
      <w:r w:rsidR="00D40EAD" w:rsidRPr="007E6725">
        <w:rPr>
          <w:rFonts w:ascii="Times New Roman" w:hAnsi="Times New Roman" w:cs="Times New Roman"/>
          <w:b/>
          <w:color w:val="auto"/>
          <w:sz w:val="28"/>
          <w:szCs w:val="28"/>
        </w:rPr>
        <w:t>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roofErr w:type="gramEnd"/>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дополняющих компетентностную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83656881"/>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83656882"/>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83656883"/>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4E5FE2" w14:paraId="3FBFCB9F" w14:textId="77777777" w:rsidTr="004E5FE2">
        <w:tc>
          <w:tcPr>
            <w:tcW w:w="562" w:type="dxa"/>
          </w:tcPr>
          <w:p w14:paraId="2F8A9F1C" w14:textId="77777777" w:rsidR="004E5FE2" w:rsidRPr="00E25E34" w:rsidRDefault="004E5FE2">
            <w:pPr>
              <w:pStyle w:val="Default"/>
              <w:spacing w:after="30"/>
              <w:jc w:val="both"/>
              <w:rPr>
                <w:sz w:val="23"/>
                <w:szCs w:val="23"/>
              </w:rPr>
            </w:pPr>
          </w:p>
        </w:tc>
        <w:tc>
          <w:tcPr>
            <w:tcW w:w="8783" w:type="dxa"/>
            <w:hideMark/>
          </w:tcPr>
          <w:p w14:paraId="7406B0F6" w14:textId="77777777" w:rsidR="004E5FE2" w:rsidRDefault="004E5FE2">
            <w:pPr>
              <w:pStyle w:val="Default"/>
              <w:spacing w:after="30"/>
              <w:jc w:val="both"/>
              <w:rPr>
                <w:sz w:val="23"/>
                <w:szCs w:val="23"/>
              </w:rPr>
            </w:pPr>
            <w:r>
              <w:rPr>
                <w:sz w:val="23"/>
                <w:szCs w:val="23"/>
              </w:rPr>
              <w:t>Рабочей программой дисциплины не предусмотрено.</w:t>
            </w:r>
          </w:p>
        </w:tc>
      </w:tr>
    </w:tbl>
    <w:p w14:paraId="7DAFBE47" w14:textId="21D38B18" w:rsidR="005B37A7" w:rsidRDefault="005B37A7"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83656884"/>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4E5FE2" w:rsidRDefault="00AD3A54" w:rsidP="00801458">
            <w:pPr>
              <w:pStyle w:val="Default"/>
              <w:spacing w:after="30"/>
              <w:jc w:val="both"/>
              <w:rPr>
                <w:sz w:val="23"/>
                <w:szCs w:val="23"/>
              </w:rPr>
            </w:pPr>
            <w:r w:rsidRPr="004E5FE2">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83656885"/>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7478E0"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4E5FE2" w14:paraId="5A1C9382" w14:textId="77777777" w:rsidTr="00801458">
        <w:tc>
          <w:tcPr>
            <w:tcW w:w="2336" w:type="dxa"/>
          </w:tcPr>
          <w:p w14:paraId="4C518DAB" w14:textId="77777777" w:rsidR="005D65A5" w:rsidRPr="004E5FE2" w:rsidRDefault="005D65A5" w:rsidP="00801458">
            <w:pPr>
              <w:jc w:val="center"/>
              <w:rPr>
                <w:rFonts w:ascii="Times New Roman" w:hAnsi="Times New Roman" w:cs="Times New Roman"/>
                <w:b/>
              </w:rPr>
            </w:pPr>
            <w:r w:rsidRPr="004E5FE2">
              <w:rPr>
                <w:rFonts w:ascii="Times New Roman" w:hAnsi="Times New Roman" w:cs="Times New Roman"/>
                <w:b/>
              </w:rPr>
              <w:t>Номер контрольной точки</w:t>
            </w:r>
          </w:p>
        </w:tc>
        <w:tc>
          <w:tcPr>
            <w:tcW w:w="2336" w:type="dxa"/>
          </w:tcPr>
          <w:p w14:paraId="6FB4C23E" w14:textId="77777777" w:rsidR="005D65A5" w:rsidRPr="004E5FE2" w:rsidRDefault="005D65A5" w:rsidP="00801458">
            <w:pPr>
              <w:jc w:val="center"/>
              <w:rPr>
                <w:rFonts w:ascii="Times New Roman" w:hAnsi="Times New Roman" w:cs="Times New Roman"/>
                <w:b/>
              </w:rPr>
            </w:pPr>
            <w:r w:rsidRPr="004E5FE2">
              <w:rPr>
                <w:rFonts w:ascii="Times New Roman" w:hAnsi="Times New Roman" w:cs="Times New Roman"/>
                <w:b/>
              </w:rPr>
              <w:t>Тип контрольной точки</w:t>
            </w:r>
          </w:p>
        </w:tc>
        <w:tc>
          <w:tcPr>
            <w:tcW w:w="2336" w:type="dxa"/>
          </w:tcPr>
          <w:p w14:paraId="048CBEA9" w14:textId="77777777" w:rsidR="005D65A5" w:rsidRPr="004E5FE2" w:rsidRDefault="005D65A5" w:rsidP="00801458">
            <w:pPr>
              <w:jc w:val="center"/>
              <w:rPr>
                <w:rFonts w:ascii="Times New Roman" w:hAnsi="Times New Roman" w:cs="Times New Roman"/>
                <w:b/>
              </w:rPr>
            </w:pPr>
            <w:r w:rsidRPr="004E5FE2">
              <w:rPr>
                <w:rFonts w:ascii="Times New Roman" w:hAnsi="Times New Roman" w:cs="Times New Roman"/>
                <w:b/>
              </w:rPr>
              <w:t>Способ проведения</w:t>
            </w:r>
          </w:p>
        </w:tc>
        <w:tc>
          <w:tcPr>
            <w:tcW w:w="2337" w:type="dxa"/>
          </w:tcPr>
          <w:p w14:paraId="267B0FDF" w14:textId="77777777" w:rsidR="005D65A5" w:rsidRPr="004E5FE2" w:rsidRDefault="005D65A5" w:rsidP="00801458">
            <w:pPr>
              <w:jc w:val="center"/>
              <w:rPr>
                <w:rFonts w:ascii="Times New Roman" w:hAnsi="Times New Roman" w:cs="Times New Roman"/>
                <w:b/>
              </w:rPr>
            </w:pPr>
            <w:r w:rsidRPr="004E5FE2">
              <w:rPr>
                <w:rFonts w:ascii="Times New Roman" w:hAnsi="Times New Roman" w:cs="Times New Roman"/>
                <w:b/>
              </w:rPr>
              <w:t>Номера тем</w:t>
            </w:r>
          </w:p>
        </w:tc>
      </w:tr>
      <w:tr w:rsidR="005D65A5" w:rsidRPr="004E5FE2" w14:paraId="07658034" w14:textId="77777777" w:rsidTr="00801458">
        <w:tc>
          <w:tcPr>
            <w:tcW w:w="2336" w:type="dxa"/>
          </w:tcPr>
          <w:p w14:paraId="1553D698" w14:textId="78F29BFB" w:rsidR="005D65A5" w:rsidRPr="004E5FE2" w:rsidRDefault="007478E0" w:rsidP="00801458">
            <w:pPr>
              <w:jc w:val="center"/>
              <w:rPr>
                <w:rFonts w:ascii="Times New Roman" w:hAnsi="Times New Roman" w:cs="Times New Roman"/>
              </w:rPr>
            </w:pPr>
            <w:r w:rsidRPr="004E5FE2">
              <w:rPr>
                <w:rFonts w:ascii="Times New Roman" w:hAnsi="Times New Roman" w:cs="Times New Roman"/>
                <w:lang w:val="en-US"/>
              </w:rPr>
              <w:t>1</w:t>
            </w:r>
          </w:p>
        </w:tc>
        <w:tc>
          <w:tcPr>
            <w:tcW w:w="2336" w:type="dxa"/>
          </w:tcPr>
          <w:p w14:paraId="4C5C3C11" w14:textId="5E14221A" w:rsidR="005D65A5" w:rsidRPr="004E5FE2" w:rsidRDefault="007478E0" w:rsidP="00801458">
            <w:pPr>
              <w:rPr>
                <w:rFonts w:ascii="Times New Roman" w:hAnsi="Times New Roman" w:cs="Times New Roman"/>
              </w:rPr>
            </w:pPr>
            <w:r w:rsidRPr="004E5FE2">
              <w:rPr>
                <w:rFonts w:ascii="Times New Roman" w:hAnsi="Times New Roman" w:cs="Times New Roman"/>
                <w:lang w:val="en-US"/>
              </w:rPr>
              <w:t>Аналитическая работа</w:t>
            </w:r>
          </w:p>
        </w:tc>
        <w:tc>
          <w:tcPr>
            <w:tcW w:w="2336" w:type="dxa"/>
          </w:tcPr>
          <w:p w14:paraId="09793085" w14:textId="37E3864C" w:rsidR="005D65A5" w:rsidRPr="004E5FE2" w:rsidRDefault="007478E0" w:rsidP="00801458">
            <w:pPr>
              <w:rPr>
                <w:rFonts w:ascii="Times New Roman" w:hAnsi="Times New Roman" w:cs="Times New Roman"/>
              </w:rPr>
            </w:pPr>
            <w:r w:rsidRPr="004E5FE2">
              <w:rPr>
                <w:rFonts w:ascii="Times New Roman" w:hAnsi="Times New Roman" w:cs="Times New Roman"/>
              </w:rPr>
              <w:t>с помощью технических средств и информационных систем</w:t>
            </w:r>
          </w:p>
        </w:tc>
        <w:tc>
          <w:tcPr>
            <w:tcW w:w="2337" w:type="dxa"/>
          </w:tcPr>
          <w:p w14:paraId="094717B7" w14:textId="2660FE96" w:rsidR="005D65A5" w:rsidRPr="004E5FE2" w:rsidRDefault="007478E0" w:rsidP="00801458">
            <w:pPr>
              <w:rPr>
                <w:rFonts w:ascii="Times New Roman" w:hAnsi="Times New Roman" w:cs="Times New Roman"/>
              </w:rPr>
            </w:pPr>
            <w:r w:rsidRPr="004E5FE2">
              <w:rPr>
                <w:rFonts w:ascii="Times New Roman" w:hAnsi="Times New Roman" w:cs="Times New Roman"/>
                <w:lang w:val="en-US"/>
              </w:rPr>
              <w:t>1-5</w:t>
            </w:r>
          </w:p>
        </w:tc>
      </w:tr>
      <w:tr w:rsidR="005D65A5" w:rsidRPr="004E5FE2" w14:paraId="13734C9F" w14:textId="77777777" w:rsidTr="00801458">
        <w:tc>
          <w:tcPr>
            <w:tcW w:w="2336" w:type="dxa"/>
          </w:tcPr>
          <w:p w14:paraId="52CF292F" w14:textId="77777777" w:rsidR="005D65A5" w:rsidRPr="004E5FE2" w:rsidRDefault="007478E0" w:rsidP="00801458">
            <w:pPr>
              <w:jc w:val="center"/>
              <w:rPr>
                <w:rFonts w:ascii="Times New Roman" w:hAnsi="Times New Roman" w:cs="Times New Roman"/>
              </w:rPr>
            </w:pPr>
            <w:r w:rsidRPr="004E5FE2">
              <w:rPr>
                <w:rFonts w:ascii="Times New Roman" w:hAnsi="Times New Roman" w:cs="Times New Roman"/>
                <w:lang w:val="en-US"/>
              </w:rPr>
              <w:t>2</w:t>
            </w:r>
          </w:p>
        </w:tc>
        <w:tc>
          <w:tcPr>
            <w:tcW w:w="2336" w:type="dxa"/>
          </w:tcPr>
          <w:p w14:paraId="706BC3C4" w14:textId="77777777" w:rsidR="005D65A5" w:rsidRPr="004E5FE2" w:rsidRDefault="007478E0" w:rsidP="00801458">
            <w:pPr>
              <w:rPr>
                <w:rFonts w:ascii="Times New Roman" w:hAnsi="Times New Roman" w:cs="Times New Roman"/>
              </w:rPr>
            </w:pPr>
            <w:r w:rsidRPr="004E5FE2">
              <w:rPr>
                <w:rFonts w:ascii="Times New Roman" w:hAnsi="Times New Roman" w:cs="Times New Roman"/>
                <w:lang w:val="en-US"/>
              </w:rPr>
              <w:t>Аналитическая работа</w:t>
            </w:r>
          </w:p>
        </w:tc>
        <w:tc>
          <w:tcPr>
            <w:tcW w:w="2336" w:type="dxa"/>
          </w:tcPr>
          <w:p w14:paraId="71423248" w14:textId="77777777" w:rsidR="005D65A5" w:rsidRPr="004E5FE2" w:rsidRDefault="007478E0" w:rsidP="00801458">
            <w:pPr>
              <w:rPr>
                <w:rFonts w:ascii="Times New Roman" w:hAnsi="Times New Roman" w:cs="Times New Roman"/>
              </w:rPr>
            </w:pPr>
            <w:r w:rsidRPr="004E5FE2">
              <w:rPr>
                <w:rFonts w:ascii="Times New Roman" w:hAnsi="Times New Roman" w:cs="Times New Roman"/>
              </w:rPr>
              <w:t>с помощью технических средств и информационных систем</w:t>
            </w:r>
          </w:p>
        </w:tc>
        <w:tc>
          <w:tcPr>
            <w:tcW w:w="2337" w:type="dxa"/>
          </w:tcPr>
          <w:p w14:paraId="138FEC92" w14:textId="77777777" w:rsidR="005D65A5" w:rsidRPr="004E5FE2" w:rsidRDefault="007478E0" w:rsidP="00801458">
            <w:pPr>
              <w:rPr>
                <w:rFonts w:ascii="Times New Roman" w:hAnsi="Times New Roman" w:cs="Times New Roman"/>
              </w:rPr>
            </w:pPr>
            <w:r w:rsidRPr="004E5FE2">
              <w:rPr>
                <w:rFonts w:ascii="Times New Roman" w:hAnsi="Times New Roman" w:cs="Times New Roman"/>
                <w:lang w:val="en-US"/>
              </w:rPr>
              <w:t>5-9</w:t>
            </w:r>
          </w:p>
        </w:tc>
      </w:tr>
      <w:tr w:rsidR="005D65A5" w:rsidRPr="004E5FE2" w14:paraId="1730D813" w14:textId="77777777" w:rsidTr="00801458">
        <w:tc>
          <w:tcPr>
            <w:tcW w:w="2336" w:type="dxa"/>
          </w:tcPr>
          <w:p w14:paraId="494F305A" w14:textId="77777777" w:rsidR="005D65A5" w:rsidRPr="004E5FE2" w:rsidRDefault="007478E0" w:rsidP="00801458">
            <w:pPr>
              <w:jc w:val="center"/>
              <w:rPr>
                <w:rFonts w:ascii="Times New Roman" w:hAnsi="Times New Roman" w:cs="Times New Roman"/>
              </w:rPr>
            </w:pPr>
            <w:r w:rsidRPr="004E5FE2">
              <w:rPr>
                <w:rFonts w:ascii="Times New Roman" w:hAnsi="Times New Roman" w:cs="Times New Roman"/>
                <w:lang w:val="en-US"/>
              </w:rPr>
              <w:t>3</w:t>
            </w:r>
          </w:p>
        </w:tc>
        <w:tc>
          <w:tcPr>
            <w:tcW w:w="2336" w:type="dxa"/>
          </w:tcPr>
          <w:p w14:paraId="7DFEB632" w14:textId="77777777" w:rsidR="005D65A5" w:rsidRPr="004E5FE2" w:rsidRDefault="007478E0" w:rsidP="00801458">
            <w:pPr>
              <w:rPr>
                <w:rFonts w:ascii="Times New Roman" w:hAnsi="Times New Roman" w:cs="Times New Roman"/>
              </w:rPr>
            </w:pPr>
            <w:r w:rsidRPr="004E5FE2">
              <w:rPr>
                <w:rFonts w:ascii="Times New Roman" w:hAnsi="Times New Roman" w:cs="Times New Roman"/>
                <w:lang w:val="en-US"/>
              </w:rPr>
              <w:t>Текущий контроль</w:t>
            </w:r>
          </w:p>
        </w:tc>
        <w:tc>
          <w:tcPr>
            <w:tcW w:w="2336" w:type="dxa"/>
          </w:tcPr>
          <w:p w14:paraId="2FA0A3A3" w14:textId="77777777" w:rsidR="005D65A5" w:rsidRPr="004E5FE2" w:rsidRDefault="007478E0" w:rsidP="00801458">
            <w:pPr>
              <w:rPr>
                <w:rFonts w:ascii="Times New Roman" w:hAnsi="Times New Roman" w:cs="Times New Roman"/>
              </w:rPr>
            </w:pPr>
            <w:r w:rsidRPr="004E5FE2">
              <w:rPr>
                <w:rFonts w:ascii="Times New Roman" w:hAnsi="Times New Roman" w:cs="Times New Roman"/>
              </w:rPr>
              <w:t>с помощью технических средств и информационных систем</w:t>
            </w:r>
          </w:p>
        </w:tc>
        <w:tc>
          <w:tcPr>
            <w:tcW w:w="2337" w:type="dxa"/>
          </w:tcPr>
          <w:p w14:paraId="40B26747" w14:textId="77777777" w:rsidR="005D65A5" w:rsidRPr="004E5FE2" w:rsidRDefault="007478E0" w:rsidP="00801458">
            <w:pPr>
              <w:rPr>
                <w:rFonts w:ascii="Times New Roman" w:hAnsi="Times New Roman" w:cs="Times New Roman"/>
              </w:rPr>
            </w:pPr>
            <w:r w:rsidRPr="004E5FE2">
              <w:rPr>
                <w:rFonts w:ascii="Times New Roman" w:hAnsi="Times New Roman" w:cs="Times New Roman"/>
                <w:lang w:val="en-US"/>
              </w:rPr>
              <w:t>1-9</w:t>
            </w:r>
          </w:p>
        </w:tc>
      </w:tr>
    </w:tbl>
    <w:p w14:paraId="6D01A11C" w14:textId="61720847" w:rsidR="00F56264" w:rsidRDefault="00F56264" w:rsidP="00090AC1">
      <w:pPr>
        <w:jc w:val="both"/>
        <w:rPr>
          <w:rFonts w:ascii="Times New Roman" w:hAnsi="Times New Roman" w:cs="Times New Roman"/>
          <w:b/>
          <w:sz w:val="28"/>
          <w:szCs w:val="28"/>
        </w:rPr>
      </w:pPr>
    </w:p>
    <w:p w14:paraId="1E7CF20C" w14:textId="77777777" w:rsidR="00C23E7F" w:rsidRPr="00853C95" w:rsidRDefault="00C23E7F" w:rsidP="00C23E7F">
      <w:pPr>
        <w:pStyle w:val="2"/>
        <w:jc w:val="center"/>
        <w:rPr>
          <w:rFonts w:ascii="Times New Roman" w:hAnsi="Times New Roman" w:cs="Times New Roman"/>
          <w:b/>
          <w:color w:val="auto"/>
          <w:sz w:val="28"/>
          <w:szCs w:val="28"/>
        </w:rPr>
      </w:pPr>
      <w:bookmarkStart w:id="23" w:name="_Toc82187017"/>
      <w:bookmarkStart w:id="24" w:name="_Toc83656886"/>
      <w:r w:rsidRPr="00853C95">
        <w:rPr>
          <w:rFonts w:ascii="Times New Roman" w:hAnsi="Times New Roman" w:cs="Times New Roman"/>
          <w:b/>
          <w:color w:val="auto"/>
          <w:sz w:val="28"/>
          <w:szCs w:val="28"/>
        </w:rPr>
        <w:t>1.4 Другие объекты оценивания</w:t>
      </w:r>
      <w:bookmarkEnd w:id="23"/>
      <w:bookmarkEnd w:id="24"/>
    </w:p>
    <w:p w14:paraId="3A5E663D" w14:textId="3BF36F26" w:rsidR="00C23E7F" w:rsidRDefault="00C23E7F" w:rsidP="00C23E7F"/>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4E5FE2" w14:paraId="53C6272B" w14:textId="77777777" w:rsidTr="004E5FE2">
        <w:tc>
          <w:tcPr>
            <w:tcW w:w="562" w:type="dxa"/>
          </w:tcPr>
          <w:p w14:paraId="49D2D636" w14:textId="77777777" w:rsidR="004E5FE2" w:rsidRDefault="004E5FE2">
            <w:pPr>
              <w:pStyle w:val="Default"/>
              <w:spacing w:after="30"/>
              <w:jc w:val="both"/>
              <w:rPr>
                <w:sz w:val="23"/>
                <w:szCs w:val="23"/>
                <w:lang w:val="en-US"/>
              </w:rPr>
            </w:pPr>
          </w:p>
        </w:tc>
        <w:tc>
          <w:tcPr>
            <w:tcW w:w="8783" w:type="dxa"/>
            <w:hideMark/>
          </w:tcPr>
          <w:p w14:paraId="3870A065" w14:textId="77777777" w:rsidR="004E5FE2" w:rsidRDefault="004E5FE2">
            <w:pPr>
              <w:pStyle w:val="Default"/>
              <w:spacing w:after="30"/>
              <w:jc w:val="both"/>
              <w:rPr>
                <w:sz w:val="23"/>
                <w:szCs w:val="23"/>
              </w:rPr>
            </w:pPr>
            <w:r>
              <w:rPr>
                <w:sz w:val="23"/>
                <w:szCs w:val="23"/>
              </w:rPr>
              <w:t>Рабочей программой дисциплины не предусмотрено.</w:t>
            </w:r>
          </w:p>
        </w:tc>
      </w:tr>
    </w:tbl>
    <w:p w14:paraId="79C7E7E3" w14:textId="77777777" w:rsidR="00C23E7F" w:rsidRPr="00C23E7F" w:rsidRDefault="00C23E7F" w:rsidP="00C23E7F">
      <w:pPr>
        <w:spacing w:after="0" w:line="240" w:lineRule="auto"/>
        <w:jc w:val="center"/>
        <w:rPr>
          <w:rFonts w:ascii="Times New Roman" w:hAnsi="Times New Roman"/>
          <w:b/>
          <w:sz w:val="28"/>
          <w:szCs w:val="28"/>
        </w:rPr>
      </w:pPr>
    </w:p>
    <w:p w14:paraId="11DE9780" w14:textId="77777777" w:rsidR="00B8237E" w:rsidRPr="00853C95" w:rsidRDefault="00B8237E" w:rsidP="00B8237E">
      <w:pPr>
        <w:pStyle w:val="2"/>
        <w:jc w:val="center"/>
        <w:rPr>
          <w:rFonts w:ascii="Times New Roman" w:hAnsi="Times New Roman" w:cs="Times New Roman"/>
          <w:b/>
          <w:color w:val="auto"/>
          <w:sz w:val="28"/>
          <w:szCs w:val="28"/>
        </w:rPr>
      </w:pPr>
      <w:bookmarkStart w:id="25" w:name="_Toc82187018"/>
      <w:bookmarkStart w:id="26" w:name="_Toc83656887"/>
      <w:r w:rsidRPr="00853C95">
        <w:rPr>
          <w:rFonts w:ascii="Times New Roman" w:hAnsi="Times New Roman" w:cs="Times New Roman"/>
          <w:b/>
          <w:color w:val="auto"/>
          <w:sz w:val="28"/>
          <w:szCs w:val="28"/>
        </w:rPr>
        <w:t>1.5 Самостоятельная работа обучающегося</w:t>
      </w:r>
      <w:bookmarkEnd w:id="25"/>
      <w:bookmarkEnd w:id="26"/>
    </w:p>
    <w:p w14:paraId="2366C093" w14:textId="77777777" w:rsidR="00B8237E" w:rsidRPr="00B8237E" w:rsidRDefault="00B8237E" w:rsidP="00B8237E"/>
    <w:tbl>
      <w:tblPr>
        <w:tblStyle w:val="a4"/>
        <w:tblW w:w="5000" w:type="pct"/>
        <w:tblLook w:val="04A0" w:firstRow="1" w:lastRow="0" w:firstColumn="1" w:lastColumn="0" w:noHBand="0" w:noVBand="1"/>
      </w:tblPr>
      <w:tblGrid>
        <w:gridCol w:w="4785"/>
        <w:gridCol w:w="4786"/>
      </w:tblGrid>
      <w:tr w:rsidR="00B8237E" w:rsidRPr="004E5FE2" w14:paraId="0267C479" w14:textId="77777777" w:rsidTr="00801458">
        <w:tc>
          <w:tcPr>
            <w:tcW w:w="2500" w:type="pct"/>
          </w:tcPr>
          <w:p w14:paraId="37F699C9" w14:textId="77777777" w:rsidR="00B8237E" w:rsidRPr="004E5FE2" w:rsidRDefault="00B8237E" w:rsidP="00801458">
            <w:pPr>
              <w:jc w:val="center"/>
              <w:rPr>
                <w:rFonts w:ascii="Times New Roman" w:hAnsi="Times New Roman" w:cs="Times New Roman"/>
                <w:b/>
              </w:rPr>
            </w:pPr>
            <w:r w:rsidRPr="004E5FE2">
              <w:rPr>
                <w:rFonts w:ascii="Times New Roman" w:hAnsi="Times New Roman" w:cs="Times New Roman"/>
                <w:b/>
              </w:rPr>
              <w:t>Наименования самостоятельной работы</w:t>
            </w:r>
          </w:p>
        </w:tc>
        <w:tc>
          <w:tcPr>
            <w:tcW w:w="2500" w:type="pct"/>
          </w:tcPr>
          <w:p w14:paraId="0A769611" w14:textId="77777777" w:rsidR="00B8237E" w:rsidRPr="004E5FE2" w:rsidRDefault="00B8237E" w:rsidP="00801458">
            <w:pPr>
              <w:jc w:val="center"/>
              <w:rPr>
                <w:rFonts w:ascii="Times New Roman" w:hAnsi="Times New Roman" w:cs="Times New Roman"/>
                <w:b/>
              </w:rPr>
            </w:pPr>
            <w:r w:rsidRPr="004E5FE2">
              <w:rPr>
                <w:rFonts w:ascii="Times New Roman" w:hAnsi="Times New Roman" w:cs="Times New Roman"/>
                <w:b/>
              </w:rPr>
              <w:t>Номера тем</w:t>
            </w:r>
          </w:p>
        </w:tc>
      </w:tr>
      <w:tr w:rsidR="00B8237E" w:rsidRPr="004E5FE2" w14:paraId="3F240151" w14:textId="77777777" w:rsidTr="00801458">
        <w:tc>
          <w:tcPr>
            <w:tcW w:w="2500" w:type="pct"/>
          </w:tcPr>
          <w:p w14:paraId="61E91592" w14:textId="61A0874C" w:rsidR="00B8237E" w:rsidRPr="004E5FE2" w:rsidRDefault="00B8237E" w:rsidP="00801458">
            <w:pPr>
              <w:rPr>
                <w:rFonts w:ascii="Times New Roman" w:hAnsi="Times New Roman" w:cs="Times New Roman"/>
                <w:lang w:val="en-US"/>
              </w:rPr>
            </w:pPr>
            <w:r w:rsidRPr="004E5FE2">
              <w:rPr>
                <w:rFonts w:ascii="Times New Roman" w:hAnsi="Times New Roman" w:cs="Times New Roman"/>
                <w:lang w:val="en-US"/>
              </w:rPr>
              <w:t>Написание эссе</w:t>
            </w:r>
          </w:p>
        </w:tc>
        <w:tc>
          <w:tcPr>
            <w:tcW w:w="2500" w:type="pct"/>
          </w:tcPr>
          <w:p w14:paraId="45ED640C" w14:textId="16CDBBD7" w:rsidR="00B8237E" w:rsidRPr="004E5FE2" w:rsidRDefault="005C548A" w:rsidP="00801458">
            <w:pPr>
              <w:rPr>
                <w:rFonts w:ascii="Times New Roman" w:hAnsi="Times New Roman" w:cs="Times New Roman"/>
              </w:rPr>
            </w:pPr>
            <w:r w:rsidRPr="004E5FE2">
              <w:rPr>
                <w:rFonts w:ascii="Times New Roman" w:hAnsi="Times New Roman" w:cs="Times New Roman"/>
                <w:lang w:val="en-US"/>
              </w:rPr>
              <w:t>4</w:t>
            </w:r>
          </w:p>
        </w:tc>
      </w:tr>
      <w:tr w:rsidR="00B8237E" w:rsidRPr="004E5FE2" w14:paraId="7C8519F3" w14:textId="77777777" w:rsidTr="00801458">
        <w:tc>
          <w:tcPr>
            <w:tcW w:w="2500" w:type="pct"/>
          </w:tcPr>
          <w:p w14:paraId="47DE1D1B" w14:textId="77777777" w:rsidR="00B8237E" w:rsidRPr="004E5FE2" w:rsidRDefault="00B8237E" w:rsidP="00801458">
            <w:pPr>
              <w:rPr>
                <w:rFonts w:ascii="Times New Roman" w:hAnsi="Times New Roman" w:cs="Times New Roman"/>
              </w:rPr>
            </w:pPr>
            <w:r w:rsidRPr="004E5FE2">
              <w:rPr>
                <w:rFonts w:ascii="Times New Roman" w:hAnsi="Times New Roman" w:cs="Times New Roman"/>
              </w:rPr>
              <w:t>Подготовка к лекционным и практическим занятиям</w:t>
            </w:r>
          </w:p>
        </w:tc>
        <w:tc>
          <w:tcPr>
            <w:tcW w:w="2500" w:type="pct"/>
          </w:tcPr>
          <w:p w14:paraId="2F0F643C" w14:textId="77777777" w:rsidR="00B8237E" w:rsidRPr="004E5FE2" w:rsidRDefault="005C548A" w:rsidP="00801458">
            <w:pPr>
              <w:rPr>
                <w:rFonts w:ascii="Times New Roman" w:hAnsi="Times New Roman" w:cs="Times New Roman"/>
              </w:rPr>
            </w:pPr>
            <w:r w:rsidRPr="004E5FE2">
              <w:rPr>
                <w:rFonts w:ascii="Times New Roman" w:hAnsi="Times New Roman" w:cs="Times New Roman"/>
                <w:lang w:val="en-US"/>
              </w:rPr>
              <w:t>1-9</w:t>
            </w:r>
          </w:p>
        </w:tc>
      </w:tr>
    </w:tbl>
    <w:p w14:paraId="6EB485C6" w14:textId="6A0F7BEC" w:rsidR="00C23E7F" w:rsidRDefault="00C23E7F" w:rsidP="00090AC1">
      <w:pPr>
        <w:jc w:val="both"/>
        <w:rPr>
          <w:rFonts w:ascii="Times New Roman" w:hAnsi="Times New Roman" w:cs="Times New Roman"/>
          <w:b/>
          <w:sz w:val="28"/>
          <w:szCs w:val="28"/>
        </w:rPr>
      </w:pPr>
    </w:p>
    <w:p w14:paraId="2178F105" w14:textId="77777777" w:rsidR="00142518" w:rsidRPr="00853C95" w:rsidRDefault="00142518" w:rsidP="00142518">
      <w:pPr>
        <w:pStyle w:val="2"/>
        <w:jc w:val="center"/>
        <w:rPr>
          <w:rFonts w:ascii="Times New Roman" w:hAnsi="Times New Roman" w:cs="Times New Roman"/>
          <w:b/>
          <w:color w:val="auto"/>
          <w:sz w:val="28"/>
          <w:szCs w:val="28"/>
        </w:rPr>
      </w:pPr>
      <w:bookmarkStart w:id="27" w:name="_Toc82187019"/>
      <w:bookmarkStart w:id="28" w:name="_Toc83656888"/>
      <w:r w:rsidRPr="00853C95">
        <w:rPr>
          <w:rFonts w:ascii="Times New Roman" w:hAnsi="Times New Roman" w:cs="Times New Roman"/>
          <w:b/>
          <w:color w:val="auto"/>
          <w:sz w:val="28"/>
          <w:szCs w:val="28"/>
        </w:rPr>
        <w:t xml:space="preserve">1.6 </w:t>
      </w:r>
      <w:bookmarkStart w:id="29" w:name="_Hlk69827873"/>
      <w:r w:rsidRPr="00853C95">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Шкалы оценивания и процедуры оценивания результатов обучения </w:t>
      </w:r>
      <w:r w:rsidRPr="00142518">
        <w:rPr>
          <w:rFonts w:ascii="Times New Roman" w:hAnsi="Times New Roman" w:cs="Times New Roman"/>
          <w:b/>
          <w:bCs/>
          <w:color w:val="000000"/>
          <w:sz w:val="28"/>
          <w:szCs w:val="28"/>
        </w:rPr>
        <w:t xml:space="preserve">по дисциплине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142518">
        <w:rPr>
          <w:rFonts w:ascii="Times New Roman" w:hAnsi="Times New Roman" w:cs="Times New Roman"/>
          <w:color w:val="000000"/>
          <w:sz w:val="28"/>
          <w:szCs w:val="28"/>
        </w:rPr>
        <w:t>балльно</w:t>
      </w:r>
      <w:proofErr w:type="spellEnd"/>
      <w:r w:rsidRPr="00142518">
        <w:rPr>
          <w:rFonts w:ascii="Times New Roman" w:hAnsi="Times New Roman" w:cs="Times New Roman"/>
          <w:color w:val="000000"/>
          <w:sz w:val="28"/>
          <w:szCs w:val="28"/>
        </w:rPr>
        <w:t xml:space="preserve">-рейтинговой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сформированности результатов обучения по дисциплине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5C95D42B" w14:textId="77777777" w:rsidR="00ED6AF6" w:rsidRPr="00142518" w:rsidRDefault="00ED6AF6" w:rsidP="00ED6AF6">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зачет, итоговый результат формируется в соответствии со шкалой, приведенной ниже в таблице: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ED6AF6" w:rsidRPr="00142518" w14:paraId="07875ECA"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AF96ED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E1E9D5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ED6AF6" w:rsidRPr="00142518" w14:paraId="4764FF53" w14:textId="77777777" w:rsidTr="00801458">
        <w:trPr>
          <w:trHeight w:hRule="exact" w:val="338"/>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6F4C1D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561D9188"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Незачет</w:t>
            </w:r>
          </w:p>
        </w:tc>
      </w:tr>
      <w:tr w:rsidR="00ED6AF6" w:rsidRPr="00142518" w14:paraId="68547B48" w14:textId="77777777" w:rsidTr="00DF2144">
        <w:trPr>
          <w:trHeight w:hRule="exact" w:val="374"/>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08A3E2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123DCFA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Зачет</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4E5FE2">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4E5FE2">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4E5FE2">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4E5FE2">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4E5FE2">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4E5FE2">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4E5FE2">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4E5FE2">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18"/>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EA0CBA6" w14:textId="77777777" w:rsidR="00DB20A9" w:rsidRDefault="00DB20A9" w:rsidP="00315CA6">
      <w:pPr>
        <w:spacing w:after="0" w:line="240" w:lineRule="auto"/>
      </w:pPr>
      <w:r>
        <w:separator/>
      </w:r>
    </w:p>
  </w:endnote>
  <w:endnote w:type="continuationSeparator" w:id="0">
    <w:p w14:paraId="1981269B" w14:textId="77777777" w:rsidR="00DB20A9" w:rsidRDefault="00DB20A9"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AFF" w:usb1="C000E47F" w:usb2="0000002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D11F53">
          <w:rPr>
            <w:noProof/>
          </w:rPr>
          <w:t>12</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B9093F6" w14:textId="77777777" w:rsidR="00DB20A9" w:rsidRDefault="00DB20A9" w:rsidP="00315CA6">
      <w:pPr>
        <w:spacing w:after="0" w:line="240" w:lineRule="auto"/>
      </w:pPr>
      <w:r>
        <w:separator/>
      </w:r>
    </w:p>
  </w:footnote>
  <w:footnote w:type="continuationSeparator" w:id="0">
    <w:p w14:paraId="0B670848" w14:textId="77777777" w:rsidR="00DB20A9" w:rsidRDefault="00DB20A9"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5FE2"/>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11F53"/>
    <w:rsid w:val="00D33437"/>
    <w:rsid w:val="00D33C83"/>
    <w:rsid w:val="00D373B6"/>
    <w:rsid w:val="00D40EAD"/>
    <w:rsid w:val="00D56558"/>
    <w:rsid w:val="00D75436"/>
    <w:rsid w:val="00D8262E"/>
    <w:rsid w:val="00D8722E"/>
    <w:rsid w:val="00DB20A9"/>
    <w:rsid w:val="00DC4D9A"/>
    <w:rsid w:val="00DC5B3C"/>
    <w:rsid w:val="00DE029E"/>
    <w:rsid w:val="00DE6C90"/>
    <w:rsid w:val="00DF2144"/>
    <w:rsid w:val="00E00C94"/>
    <w:rsid w:val="00E1429F"/>
    <w:rsid w:val="00E23467"/>
    <w:rsid w:val="00E25E34"/>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700009369">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363093389">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urait.ru/bcode/568722" TargetMode="External"/><Relationship Id="rId18"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s://urait.ru/bcode/514814" TargetMode="External"/><Relationship Id="rId17" Type="http://schemas.openxmlformats.org/officeDocument/2006/relationships/hyperlink" Target="http://www.znanium.com" TargetMode="External"/><Relationship Id="rId2" Type="http://schemas.openxmlformats.org/officeDocument/2006/relationships/customXml" Target="../customXml/item2.xml"/><Relationship Id="rId16" Type="http://schemas.openxmlformats.org/officeDocument/2006/relationships/hyperlink" Target="http://www.oecd-ilibrary.org"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www.polpred.com"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grebenniko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3.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65FBAD8-1542-48FB-9AA6-4A71B517C7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4303</TotalTime>
  <Pages>1</Pages>
  <Words>3600</Words>
  <Characters>20526</Characters>
  <Application>Microsoft Office Word</Application>
  <DocSecurity>0</DocSecurity>
  <Lines>171</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24078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87</cp:revision>
  <cp:lastPrinted>2021-04-28T14:42:00Z</cp:lastPrinted>
  <dcterms:created xsi:type="dcterms:W3CDTF">2021-05-12T16:57:00Z</dcterms:created>
  <dcterms:modified xsi:type="dcterms:W3CDTF">2026-02-25T11:03:00Z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